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8030F" w14:textId="60D88C17" w:rsidR="007B7ED1" w:rsidRPr="008771AF" w:rsidRDefault="008363DB" w:rsidP="000C457E">
      <w:pPr>
        <w:jc w:val="center"/>
        <w:rPr>
          <w:rFonts w:ascii="Arial" w:hAnsi="Arial" w:cs="Arial"/>
          <w:b/>
          <w:bCs/>
          <w:sz w:val="20"/>
          <w:szCs w:val="20"/>
        </w:rPr>
      </w:pPr>
      <w:r w:rsidRPr="000A31CC">
        <w:rPr>
          <w:rFonts w:ascii="Arial" w:hAnsi="Arial" w:cs="Arial"/>
          <w:noProof/>
          <w:sz w:val="20"/>
          <w:szCs w:val="20"/>
        </w:rPr>
        <w:drawing>
          <wp:anchor distT="0" distB="0" distL="114300" distR="114300" simplePos="0" relativeHeight="251659264" behindDoc="0" locked="0" layoutInCell="1" allowOverlap="1" wp14:anchorId="0EE3072F" wp14:editId="3697510B">
            <wp:simplePos x="0" y="0"/>
            <wp:positionH relativeFrom="page">
              <wp:posOffset>457200</wp:posOffset>
            </wp:positionH>
            <wp:positionV relativeFrom="page">
              <wp:posOffset>457200</wp:posOffset>
            </wp:positionV>
            <wp:extent cx="1140460" cy="433705"/>
            <wp:effectExtent l="0" t="0" r="0" b="0"/>
            <wp:wrapNone/>
            <wp:docPr id="7" name="Picture 7" descr="PATH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TH_Logo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0460" cy="433705"/>
                    </a:xfrm>
                    <a:prstGeom prst="rect">
                      <a:avLst/>
                    </a:prstGeom>
                    <a:noFill/>
                  </pic:spPr>
                </pic:pic>
              </a:graphicData>
            </a:graphic>
            <wp14:sizeRelH relativeFrom="page">
              <wp14:pctWidth>0</wp14:pctWidth>
            </wp14:sizeRelH>
            <wp14:sizeRelV relativeFrom="page">
              <wp14:pctHeight>0</wp14:pctHeight>
            </wp14:sizeRelV>
          </wp:anchor>
        </w:drawing>
      </w:r>
      <w:r w:rsidR="007B7ED1" w:rsidRPr="000A31CC">
        <w:rPr>
          <w:rFonts w:ascii="Arial" w:hAnsi="Arial" w:cs="Arial"/>
          <w:b/>
          <w:bCs/>
          <w:sz w:val="20"/>
          <w:szCs w:val="20"/>
        </w:rPr>
        <w:t xml:space="preserve">Request for </w:t>
      </w:r>
      <w:r w:rsidR="00FD0C60" w:rsidRPr="000A31CC">
        <w:rPr>
          <w:rFonts w:ascii="Arial" w:hAnsi="Arial" w:cs="Arial"/>
          <w:b/>
          <w:bCs/>
          <w:sz w:val="20"/>
          <w:szCs w:val="20"/>
        </w:rPr>
        <w:t>Proposal</w:t>
      </w:r>
    </w:p>
    <w:p w14:paraId="6E8346D6" w14:textId="26F60D72" w:rsidR="00E9797D" w:rsidRPr="000A31CC" w:rsidRDefault="002477DA" w:rsidP="000C457E">
      <w:pPr>
        <w:jc w:val="center"/>
        <w:rPr>
          <w:rFonts w:ascii="Arial" w:hAnsi="Arial" w:cs="Arial"/>
          <w:b/>
          <w:bCs/>
          <w:sz w:val="20"/>
          <w:szCs w:val="20"/>
        </w:rPr>
      </w:pPr>
      <w:r w:rsidRPr="000A31CC">
        <w:rPr>
          <w:rFonts w:ascii="Arial" w:hAnsi="Arial" w:cs="Arial"/>
          <w:b/>
          <w:bCs/>
          <w:sz w:val="20"/>
          <w:szCs w:val="20"/>
        </w:rPr>
        <w:t xml:space="preserve">Facility and </w:t>
      </w:r>
      <w:r w:rsidR="00064ECB" w:rsidRPr="000A31CC">
        <w:rPr>
          <w:rFonts w:ascii="Arial" w:hAnsi="Arial" w:cs="Arial"/>
          <w:b/>
          <w:bCs/>
          <w:sz w:val="20"/>
          <w:szCs w:val="20"/>
        </w:rPr>
        <w:t>Process Engineering</w:t>
      </w:r>
      <w:r w:rsidR="00E9797D" w:rsidRPr="000A31CC">
        <w:rPr>
          <w:rFonts w:ascii="Arial" w:hAnsi="Arial" w:cs="Arial"/>
          <w:b/>
          <w:bCs/>
          <w:sz w:val="20"/>
          <w:szCs w:val="20"/>
        </w:rPr>
        <w:t xml:space="preserve"> </w:t>
      </w:r>
      <w:r w:rsidR="00B032F1">
        <w:rPr>
          <w:rFonts w:ascii="Arial" w:hAnsi="Arial" w:cs="Arial"/>
          <w:b/>
          <w:bCs/>
          <w:sz w:val="20"/>
          <w:szCs w:val="20"/>
        </w:rPr>
        <w:t>C</w:t>
      </w:r>
      <w:bookmarkStart w:id="0" w:name="_GoBack"/>
      <w:bookmarkEnd w:id="0"/>
      <w:r w:rsidR="00E9797D" w:rsidRPr="000A31CC">
        <w:rPr>
          <w:rFonts w:ascii="Arial" w:hAnsi="Arial" w:cs="Arial"/>
          <w:b/>
          <w:bCs/>
          <w:sz w:val="20"/>
          <w:szCs w:val="20"/>
        </w:rPr>
        <w:t xml:space="preserve">onsultants </w:t>
      </w:r>
    </w:p>
    <w:p w14:paraId="1F69FF4A" w14:textId="62B5E56E" w:rsidR="00C93E99" w:rsidRPr="000A31CC" w:rsidRDefault="00587A92" w:rsidP="642E9FB1">
      <w:pPr>
        <w:spacing w:before="120"/>
        <w:jc w:val="center"/>
        <w:rPr>
          <w:rFonts w:ascii="Arial" w:hAnsi="Arial" w:cs="Arial"/>
          <w:b/>
          <w:bCs/>
          <w:sz w:val="20"/>
          <w:szCs w:val="20"/>
        </w:rPr>
      </w:pPr>
      <w:r w:rsidRPr="000A31CC">
        <w:rPr>
          <w:rFonts w:ascii="Arial" w:hAnsi="Arial" w:cs="Arial"/>
          <w:b/>
          <w:bCs/>
          <w:sz w:val="20"/>
          <w:szCs w:val="20"/>
        </w:rPr>
        <w:t xml:space="preserve">  RFP # 2020-</w:t>
      </w:r>
      <w:r w:rsidR="00C654A1" w:rsidRPr="000A31CC">
        <w:rPr>
          <w:rFonts w:ascii="Arial" w:hAnsi="Arial" w:cs="Arial"/>
          <w:b/>
          <w:bCs/>
          <w:sz w:val="20"/>
          <w:szCs w:val="20"/>
        </w:rPr>
        <w:t>013</w:t>
      </w:r>
    </w:p>
    <w:p w14:paraId="38A7C012" w14:textId="77777777" w:rsidR="00370F56" w:rsidRPr="000A31CC" w:rsidRDefault="00370F56" w:rsidP="642E9FB1">
      <w:pPr>
        <w:spacing w:before="120"/>
        <w:jc w:val="center"/>
        <w:rPr>
          <w:rFonts w:ascii="Arial" w:hAnsi="Arial" w:cs="Arial"/>
          <w:b/>
          <w:bCs/>
          <w:sz w:val="20"/>
          <w:szCs w:val="20"/>
        </w:rPr>
      </w:pPr>
    </w:p>
    <w:p w14:paraId="152E14B4" w14:textId="77777777" w:rsidR="007B7ED1" w:rsidRPr="008771AF" w:rsidRDefault="007B7ED1" w:rsidP="000C457E">
      <w:pPr>
        <w:pStyle w:val="RFPMainheading"/>
        <w:pBdr>
          <w:top w:val="single" w:sz="4" w:space="1" w:color="auto"/>
          <w:left w:val="single" w:sz="4" w:space="4" w:color="auto"/>
          <w:bottom w:val="single" w:sz="4" w:space="1" w:color="auto"/>
          <w:right w:val="single" w:sz="4" w:space="4" w:color="auto"/>
        </w:pBdr>
        <w:shd w:val="clear" w:color="auto" w:fill="E6E6E6"/>
        <w:spacing w:before="240"/>
        <w:rPr>
          <w:sz w:val="20"/>
          <w:szCs w:val="20"/>
        </w:rPr>
      </w:pPr>
      <w:r w:rsidRPr="008771AF">
        <w:rPr>
          <w:sz w:val="20"/>
          <w:szCs w:val="20"/>
        </w:rPr>
        <w:t>I. Summary of Deadlines</w:t>
      </w:r>
    </w:p>
    <w:p w14:paraId="23DCFA76" w14:textId="77777777" w:rsidR="007B7ED1" w:rsidRPr="008771AF" w:rsidRDefault="007B7ED1" w:rsidP="642E9FB1">
      <w:pPr>
        <w:pStyle w:val="RFPMainheading"/>
        <w:rPr>
          <w:sz w:val="20"/>
          <w:szCs w:val="20"/>
        </w:rPr>
      </w:pPr>
    </w:p>
    <w:tbl>
      <w:tblPr>
        <w:tblW w:w="7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3"/>
        <w:gridCol w:w="2742"/>
      </w:tblGrid>
      <w:tr w:rsidR="002477DA" w:rsidRPr="008771AF" w14:paraId="3ACD79F7" w14:textId="77777777" w:rsidTr="00064ECB">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tcPr>
          <w:p w14:paraId="6F8135C4" w14:textId="77777777" w:rsidR="002477DA" w:rsidRPr="008771AF" w:rsidRDefault="002477DA" w:rsidP="002477DA">
            <w:pPr>
              <w:rPr>
                <w:rFonts w:ascii="Arial" w:hAnsi="Arial" w:cs="Arial"/>
                <w:sz w:val="20"/>
                <w:szCs w:val="20"/>
              </w:rPr>
            </w:pPr>
            <w:r w:rsidRPr="008771AF">
              <w:rPr>
                <w:rFonts w:ascii="Arial" w:hAnsi="Arial" w:cs="Arial"/>
                <w:sz w:val="20"/>
                <w:szCs w:val="20"/>
              </w:rPr>
              <w:t>Release of Request for Proposal</w:t>
            </w:r>
          </w:p>
        </w:tc>
        <w:tc>
          <w:tcPr>
            <w:tcW w:w="2742" w:type="dxa"/>
            <w:tcBorders>
              <w:top w:val="single" w:sz="4" w:space="0" w:color="auto"/>
              <w:left w:val="single" w:sz="4" w:space="0" w:color="auto"/>
              <w:bottom w:val="single" w:sz="4" w:space="0" w:color="auto"/>
              <w:right w:val="single" w:sz="4" w:space="0" w:color="auto"/>
            </w:tcBorders>
          </w:tcPr>
          <w:p w14:paraId="4AF8832F" w14:textId="6F5CDC45" w:rsidR="002477DA" w:rsidRPr="008771AF" w:rsidRDefault="00F177A6" w:rsidP="002477DA">
            <w:pPr>
              <w:pStyle w:val="Header"/>
              <w:tabs>
                <w:tab w:val="clear" w:pos="4320"/>
                <w:tab w:val="clear" w:pos="8640"/>
              </w:tabs>
              <w:rPr>
                <w:rFonts w:ascii="Arial" w:hAnsi="Arial" w:cs="Arial"/>
                <w:sz w:val="20"/>
                <w:szCs w:val="20"/>
              </w:rPr>
            </w:pPr>
            <w:r>
              <w:rPr>
                <w:rFonts w:ascii="Arial" w:hAnsi="Arial" w:cs="Arial"/>
                <w:sz w:val="20"/>
                <w:szCs w:val="20"/>
              </w:rPr>
              <w:t xml:space="preserve">April </w:t>
            </w:r>
            <w:r w:rsidR="003228E5">
              <w:rPr>
                <w:rFonts w:ascii="Arial" w:hAnsi="Arial" w:cs="Arial"/>
                <w:sz w:val="20"/>
                <w:szCs w:val="20"/>
              </w:rPr>
              <w:t>6</w:t>
            </w:r>
            <w:r w:rsidR="002477DA" w:rsidRPr="000A31CC">
              <w:rPr>
                <w:rFonts w:ascii="Arial" w:hAnsi="Arial" w:cs="Arial"/>
                <w:sz w:val="20"/>
                <w:szCs w:val="20"/>
              </w:rPr>
              <w:t>, 2020</w:t>
            </w:r>
          </w:p>
        </w:tc>
      </w:tr>
      <w:tr w:rsidR="002477DA" w:rsidRPr="008771AF" w14:paraId="491D51F9" w14:textId="77777777" w:rsidTr="00064ECB">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tcPr>
          <w:p w14:paraId="77CCD50A" w14:textId="77777777" w:rsidR="002477DA" w:rsidRPr="008771AF" w:rsidRDefault="002477DA" w:rsidP="002477DA">
            <w:pPr>
              <w:rPr>
                <w:rFonts w:ascii="Arial" w:hAnsi="Arial" w:cs="Arial"/>
                <w:sz w:val="20"/>
                <w:szCs w:val="20"/>
              </w:rPr>
            </w:pPr>
            <w:r w:rsidRPr="008771AF">
              <w:rPr>
                <w:rFonts w:ascii="Arial" w:hAnsi="Arial" w:cs="Arial"/>
                <w:sz w:val="20"/>
                <w:szCs w:val="20"/>
              </w:rPr>
              <w:t>Confirmation of interest due</w:t>
            </w:r>
          </w:p>
        </w:tc>
        <w:tc>
          <w:tcPr>
            <w:tcW w:w="2742" w:type="dxa"/>
            <w:tcBorders>
              <w:top w:val="single" w:sz="4" w:space="0" w:color="auto"/>
              <w:left w:val="single" w:sz="4" w:space="0" w:color="auto"/>
              <w:bottom w:val="single" w:sz="4" w:space="0" w:color="auto"/>
              <w:right w:val="single" w:sz="4" w:space="0" w:color="auto"/>
            </w:tcBorders>
          </w:tcPr>
          <w:p w14:paraId="0815D872" w14:textId="64807822" w:rsidR="002477DA" w:rsidRPr="008771AF" w:rsidRDefault="00F177A6" w:rsidP="002477DA">
            <w:pPr>
              <w:pStyle w:val="Header"/>
              <w:tabs>
                <w:tab w:val="clear" w:pos="4320"/>
                <w:tab w:val="clear" w:pos="8640"/>
              </w:tabs>
              <w:rPr>
                <w:rFonts w:ascii="Arial" w:hAnsi="Arial" w:cs="Arial"/>
                <w:sz w:val="20"/>
                <w:szCs w:val="20"/>
              </w:rPr>
            </w:pPr>
            <w:r>
              <w:rPr>
                <w:rFonts w:ascii="Arial" w:hAnsi="Arial" w:cs="Arial"/>
                <w:sz w:val="20"/>
                <w:szCs w:val="20"/>
              </w:rPr>
              <w:t>April 13</w:t>
            </w:r>
            <w:r w:rsidR="002477DA" w:rsidRPr="000A31CC">
              <w:rPr>
                <w:rFonts w:ascii="Arial" w:hAnsi="Arial" w:cs="Arial"/>
                <w:sz w:val="20"/>
                <w:szCs w:val="20"/>
              </w:rPr>
              <w:t>, 2020</w:t>
            </w:r>
          </w:p>
        </w:tc>
      </w:tr>
      <w:tr w:rsidR="002477DA" w:rsidRPr="008771AF" w14:paraId="3A550E49" w14:textId="77777777" w:rsidTr="00064ECB">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tcPr>
          <w:p w14:paraId="04DE9F05" w14:textId="77777777" w:rsidR="002477DA" w:rsidRPr="008771AF" w:rsidRDefault="002477DA" w:rsidP="002477DA">
            <w:pPr>
              <w:rPr>
                <w:rFonts w:ascii="Arial" w:hAnsi="Arial" w:cs="Arial"/>
                <w:bCs/>
                <w:sz w:val="20"/>
                <w:szCs w:val="20"/>
              </w:rPr>
            </w:pPr>
            <w:r w:rsidRPr="008771AF">
              <w:rPr>
                <w:rFonts w:ascii="Arial" w:hAnsi="Arial" w:cs="Arial"/>
                <w:bCs/>
                <w:sz w:val="20"/>
                <w:szCs w:val="20"/>
              </w:rPr>
              <w:t>Fact-finding questions received by</w:t>
            </w:r>
          </w:p>
        </w:tc>
        <w:tc>
          <w:tcPr>
            <w:tcW w:w="2742" w:type="dxa"/>
            <w:tcBorders>
              <w:top w:val="single" w:sz="4" w:space="0" w:color="auto"/>
              <w:left w:val="single" w:sz="4" w:space="0" w:color="auto"/>
              <w:bottom w:val="single" w:sz="4" w:space="0" w:color="auto"/>
              <w:right w:val="single" w:sz="4" w:space="0" w:color="auto"/>
            </w:tcBorders>
          </w:tcPr>
          <w:p w14:paraId="6B8722F5" w14:textId="69538DE9" w:rsidR="002477DA" w:rsidRPr="008771AF" w:rsidRDefault="00F177A6" w:rsidP="002477DA">
            <w:pPr>
              <w:rPr>
                <w:rFonts w:ascii="Arial" w:hAnsi="Arial" w:cs="Arial"/>
                <w:bCs/>
                <w:sz w:val="20"/>
                <w:szCs w:val="20"/>
              </w:rPr>
            </w:pPr>
            <w:r>
              <w:rPr>
                <w:rFonts w:ascii="Arial" w:hAnsi="Arial" w:cs="Arial"/>
                <w:sz w:val="20"/>
                <w:szCs w:val="20"/>
              </w:rPr>
              <w:t>April 20</w:t>
            </w:r>
            <w:r w:rsidR="002477DA" w:rsidRPr="000A31CC">
              <w:rPr>
                <w:rFonts w:ascii="Arial" w:hAnsi="Arial" w:cs="Arial"/>
                <w:sz w:val="20"/>
                <w:szCs w:val="20"/>
              </w:rPr>
              <w:t>, 2020</w:t>
            </w:r>
          </w:p>
        </w:tc>
      </w:tr>
      <w:tr w:rsidR="002477DA" w:rsidRPr="008771AF" w14:paraId="1956C1E1" w14:textId="77777777" w:rsidTr="00064ECB">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tcPr>
          <w:p w14:paraId="6C11D4F8" w14:textId="77777777" w:rsidR="002477DA" w:rsidRPr="008771AF" w:rsidRDefault="002477DA" w:rsidP="002477DA">
            <w:pPr>
              <w:rPr>
                <w:rFonts w:ascii="Arial" w:hAnsi="Arial" w:cs="Arial"/>
                <w:bCs/>
                <w:sz w:val="20"/>
                <w:szCs w:val="20"/>
              </w:rPr>
            </w:pPr>
            <w:r w:rsidRPr="008771AF">
              <w:rPr>
                <w:rFonts w:ascii="Arial" w:hAnsi="Arial" w:cs="Arial"/>
                <w:bCs/>
                <w:sz w:val="20"/>
                <w:szCs w:val="20"/>
              </w:rPr>
              <w:t>Response to fact-finding questions</w:t>
            </w:r>
          </w:p>
        </w:tc>
        <w:tc>
          <w:tcPr>
            <w:tcW w:w="2742" w:type="dxa"/>
            <w:tcBorders>
              <w:top w:val="single" w:sz="4" w:space="0" w:color="auto"/>
              <w:left w:val="single" w:sz="4" w:space="0" w:color="auto"/>
              <w:bottom w:val="single" w:sz="4" w:space="0" w:color="auto"/>
              <w:right w:val="single" w:sz="4" w:space="0" w:color="auto"/>
            </w:tcBorders>
          </w:tcPr>
          <w:p w14:paraId="03240EC1" w14:textId="45781E4D" w:rsidR="002477DA" w:rsidRPr="008771AF" w:rsidRDefault="002477DA" w:rsidP="002477DA">
            <w:pPr>
              <w:rPr>
                <w:rFonts w:ascii="Arial" w:hAnsi="Arial" w:cs="Arial"/>
                <w:sz w:val="20"/>
                <w:szCs w:val="20"/>
              </w:rPr>
            </w:pPr>
            <w:r w:rsidRPr="000A31CC">
              <w:rPr>
                <w:rFonts w:ascii="Arial" w:hAnsi="Arial" w:cs="Arial"/>
                <w:sz w:val="20"/>
                <w:szCs w:val="20"/>
              </w:rPr>
              <w:t xml:space="preserve">April </w:t>
            </w:r>
            <w:r w:rsidR="00F177A6">
              <w:rPr>
                <w:rFonts w:ascii="Arial" w:hAnsi="Arial" w:cs="Arial"/>
                <w:sz w:val="20"/>
                <w:szCs w:val="20"/>
              </w:rPr>
              <w:t>27</w:t>
            </w:r>
            <w:r w:rsidRPr="000A31CC">
              <w:rPr>
                <w:rFonts w:ascii="Arial" w:hAnsi="Arial" w:cs="Arial"/>
                <w:sz w:val="20"/>
                <w:szCs w:val="20"/>
              </w:rPr>
              <w:t>, 2020</w:t>
            </w:r>
          </w:p>
        </w:tc>
      </w:tr>
      <w:tr w:rsidR="002477DA" w:rsidRPr="008771AF" w14:paraId="72879919" w14:textId="77777777" w:rsidTr="00064ECB">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tcPr>
          <w:p w14:paraId="30589E52" w14:textId="77777777" w:rsidR="002477DA" w:rsidRPr="008771AF" w:rsidRDefault="002477DA" w:rsidP="002477DA">
            <w:pPr>
              <w:rPr>
                <w:rFonts w:ascii="Arial" w:hAnsi="Arial" w:cs="Arial"/>
                <w:b/>
                <w:bCs/>
                <w:sz w:val="20"/>
                <w:szCs w:val="20"/>
              </w:rPr>
            </w:pPr>
            <w:r w:rsidRPr="008771AF">
              <w:rPr>
                <w:rFonts w:ascii="Arial" w:hAnsi="Arial" w:cs="Arial"/>
                <w:b/>
                <w:bCs/>
                <w:sz w:val="20"/>
                <w:szCs w:val="20"/>
              </w:rPr>
              <w:t xml:space="preserve">Proposals due </w:t>
            </w:r>
          </w:p>
        </w:tc>
        <w:tc>
          <w:tcPr>
            <w:tcW w:w="2742" w:type="dxa"/>
            <w:tcBorders>
              <w:top w:val="single" w:sz="4" w:space="0" w:color="auto"/>
              <w:left w:val="single" w:sz="4" w:space="0" w:color="auto"/>
              <w:bottom w:val="single" w:sz="4" w:space="0" w:color="auto"/>
              <w:right w:val="single" w:sz="4" w:space="0" w:color="auto"/>
            </w:tcBorders>
          </w:tcPr>
          <w:p w14:paraId="52BE8881" w14:textId="2C2F5713" w:rsidR="002477DA" w:rsidRPr="008771AF" w:rsidRDefault="00F177A6" w:rsidP="002477DA">
            <w:pPr>
              <w:rPr>
                <w:rFonts w:ascii="Arial" w:hAnsi="Arial" w:cs="Arial"/>
                <w:b/>
                <w:bCs/>
                <w:sz w:val="20"/>
                <w:szCs w:val="20"/>
              </w:rPr>
            </w:pPr>
            <w:r>
              <w:rPr>
                <w:rFonts w:ascii="Arial" w:hAnsi="Arial" w:cs="Arial"/>
                <w:sz w:val="20"/>
                <w:szCs w:val="20"/>
              </w:rPr>
              <w:t>May 5</w:t>
            </w:r>
            <w:r w:rsidR="002477DA" w:rsidRPr="000A31CC">
              <w:rPr>
                <w:rFonts w:ascii="Arial" w:hAnsi="Arial" w:cs="Arial"/>
                <w:sz w:val="20"/>
                <w:szCs w:val="20"/>
              </w:rPr>
              <w:t>, 2020</w:t>
            </w:r>
          </w:p>
        </w:tc>
      </w:tr>
      <w:tr w:rsidR="002477DA" w:rsidRPr="008771AF" w14:paraId="4222B3A0" w14:textId="77777777" w:rsidTr="00064ECB">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tcPr>
          <w:p w14:paraId="37533986" w14:textId="12E4F820" w:rsidR="002477DA" w:rsidRPr="008771AF" w:rsidRDefault="002477DA" w:rsidP="002477DA">
            <w:pPr>
              <w:rPr>
                <w:rFonts w:ascii="Arial" w:hAnsi="Arial" w:cs="Arial"/>
                <w:sz w:val="20"/>
                <w:szCs w:val="20"/>
              </w:rPr>
            </w:pPr>
            <w:r w:rsidRPr="008771AF">
              <w:rPr>
                <w:rFonts w:ascii="Arial" w:hAnsi="Arial" w:cs="Arial"/>
                <w:sz w:val="20"/>
                <w:szCs w:val="20"/>
              </w:rPr>
              <w:t xml:space="preserve">Selection of short-listed suppliers </w:t>
            </w:r>
          </w:p>
        </w:tc>
        <w:tc>
          <w:tcPr>
            <w:tcW w:w="2742" w:type="dxa"/>
            <w:tcBorders>
              <w:top w:val="single" w:sz="4" w:space="0" w:color="auto"/>
              <w:left w:val="single" w:sz="4" w:space="0" w:color="auto"/>
              <w:bottom w:val="single" w:sz="4" w:space="0" w:color="auto"/>
              <w:right w:val="single" w:sz="4" w:space="0" w:color="auto"/>
            </w:tcBorders>
          </w:tcPr>
          <w:p w14:paraId="0ED2A578" w14:textId="2F2C4B58" w:rsidR="002477DA" w:rsidRPr="008771AF" w:rsidRDefault="00F177A6" w:rsidP="002477DA">
            <w:pPr>
              <w:rPr>
                <w:rFonts w:ascii="Arial" w:hAnsi="Arial" w:cs="Arial"/>
                <w:bCs/>
                <w:sz w:val="20"/>
                <w:szCs w:val="20"/>
              </w:rPr>
            </w:pPr>
            <w:r>
              <w:rPr>
                <w:rFonts w:ascii="Arial" w:hAnsi="Arial" w:cs="Arial"/>
                <w:sz w:val="20"/>
                <w:szCs w:val="20"/>
              </w:rPr>
              <w:t>May 15</w:t>
            </w:r>
            <w:r w:rsidR="002477DA" w:rsidRPr="000A31CC">
              <w:rPr>
                <w:rFonts w:ascii="Arial" w:hAnsi="Arial" w:cs="Arial"/>
                <w:sz w:val="20"/>
                <w:szCs w:val="20"/>
              </w:rPr>
              <w:t>, 2020</w:t>
            </w:r>
          </w:p>
        </w:tc>
      </w:tr>
      <w:tr w:rsidR="002477DA" w:rsidRPr="008771AF" w14:paraId="5CDCCA6E" w14:textId="77777777" w:rsidTr="00064ECB">
        <w:trPr>
          <w:trHeight w:val="495"/>
          <w:jc w:val="center"/>
        </w:trPr>
        <w:tc>
          <w:tcPr>
            <w:tcW w:w="0" w:type="auto"/>
            <w:tcBorders>
              <w:top w:val="single" w:sz="4" w:space="0" w:color="auto"/>
              <w:left w:val="single" w:sz="4" w:space="0" w:color="auto"/>
              <w:bottom w:val="single" w:sz="4" w:space="0" w:color="auto"/>
              <w:right w:val="single" w:sz="4" w:space="0" w:color="auto"/>
            </w:tcBorders>
            <w:vAlign w:val="center"/>
          </w:tcPr>
          <w:p w14:paraId="48B93DCF" w14:textId="1D4ED027" w:rsidR="002477DA" w:rsidRPr="008771AF" w:rsidRDefault="002477DA" w:rsidP="002477DA">
            <w:pPr>
              <w:rPr>
                <w:rFonts w:ascii="Arial" w:hAnsi="Arial" w:cs="Arial"/>
                <w:sz w:val="20"/>
                <w:szCs w:val="20"/>
              </w:rPr>
            </w:pPr>
            <w:r w:rsidRPr="008771AF">
              <w:rPr>
                <w:rFonts w:ascii="Arial" w:hAnsi="Arial" w:cs="Arial"/>
                <w:sz w:val="20"/>
                <w:szCs w:val="20"/>
              </w:rPr>
              <w:t>Bidders notified of decision</w:t>
            </w:r>
          </w:p>
        </w:tc>
        <w:tc>
          <w:tcPr>
            <w:tcW w:w="2742" w:type="dxa"/>
            <w:tcBorders>
              <w:top w:val="single" w:sz="4" w:space="0" w:color="auto"/>
              <w:left w:val="single" w:sz="4" w:space="0" w:color="auto"/>
              <w:bottom w:val="single" w:sz="4" w:space="0" w:color="auto"/>
              <w:right w:val="single" w:sz="4" w:space="0" w:color="auto"/>
            </w:tcBorders>
          </w:tcPr>
          <w:p w14:paraId="058510A9" w14:textId="515347D5" w:rsidR="002477DA" w:rsidRPr="008771AF" w:rsidRDefault="00F177A6" w:rsidP="002477DA">
            <w:pPr>
              <w:rPr>
                <w:rFonts w:ascii="Arial" w:hAnsi="Arial" w:cs="Arial"/>
                <w:color w:val="C00000"/>
                <w:sz w:val="20"/>
                <w:szCs w:val="20"/>
              </w:rPr>
            </w:pPr>
            <w:r>
              <w:rPr>
                <w:rFonts w:ascii="Arial" w:hAnsi="Arial" w:cs="Arial"/>
                <w:sz w:val="20"/>
                <w:szCs w:val="20"/>
              </w:rPr>
              <w:t>May 28</w:t>
            </w:r>
            <w:r w:rsidR="002477DA" w:rsidRPr="000A31CC">
              <w:rPr>
                <w:rFonts w:ascii="Arial" w:hAnsi="Arial" w:cs="Arial"/>
                <w:sz w:val="20"/>
                <w:szCs w:val="20"/>
              </w:rPr>
              <w:t>, 2020</w:t>
            </w:r>
          </w:p>
        </w:tc>
      </w:tr>
    </w:tbl>
    <w:p w14:paraId="4364F583" w14:textId="77777777" w:rsidR="005878CA" w:rsidRPr="008771AF" w:rsidRDefault="005878CA" w:rsidP="000C457E">
      <w:pPr>
        <w:spacing w:before="120" w:after="120"/>
        <w:rPr>
          <w:rFonts w:ascii="Arial" w:hAnsi="Arial" w:cs="Arial"/>
          <w:sz w:val="20"/>
          <w:szCs w:val="20"/>
        </w:rPr>
      </w:pPr>
    </w:p>
    <w:p w14:paraId="64D16299" w14:textId="77777777" w:rsidR="005878CA" w:rsidRPr="008771AF" w:rsidRDefault="005878CA" w:rsidP="000C457E">
      <w:pPr>
        <w:spacing w:before="120" w:after="120"/>
        <w:rPr>
          <w:rFonts w:ascii="Arial" w:hAnsi="Arial" w:cs="Arial"/>
          <w:sz w:val="20"/>
          <w:szCs w:val="20"/>
        </w:rPr>
      </w:pPr>
    </w:p>
    <w:p w14:paraId="08697A79" w14:textId="4F17F2FB" w:rsidR="00893DC5" w:rsidRPr="008771AF" w:rsidRDefault="00893DC5" w:rsidP="000C457E">
      <w:pPr>
        <w:spacing w:before="120" w:after="120"/>
        <w:rPr>
          <w:rFonts w:ascii="Arial" w:hAnsi="Arial" w:cs="Arial"/>
          <w:sz w:val="20"/>
          <w:szCs w:val="20"/>
        </w:rPr>
      </w:pPr>
      <w:r w:rsidRPr="008771AF">
        <w:rPr>
          <w:rFonts w:ascii="Arial" w:hAnsi="Arial" w:cs="Arial"/>
          <w:sz w:val="20"/>
          <w:szCs w:val="20"/>
        </w:rPr>
        <w:t>Note that PATH r</w:t>
      </w:r>
      <w:r w:rsidR="002C439F" w:rsidRPr="008771AF">
        <w:rPr>
          <w:rFonts w:ascii="Arial" w:hAnsi="Arial" w:cs="Arial"/>
          <w:sz w:val="20"/>
          <w:szCs w:val="20"/>
        </w:rPr>
        <w:t xml:space="preserve">eserves the right to </w:t>
      </w:r>
      <w:r w:rsidR="009B2337" w:rsidRPr="008771AF">
        <w:rPr>
          <w:rFonts w:ascii="Arial" w:hAnsi="Arial" w:cs="Arial"/>
          <w:sz w:val="20"/>
          <w:szCs w:val="20"/>
        </w:rPr>
        <w:t>modify this</w:t>
      </w:r>
      <w:r w:rsidRPr="008771AF">
        <w:rPr>
          <w:rFonts w:ascii="Arial" w:hAnsi="Arial" w:cs="Arial"/>
          <w:sz w:val="20"/>
          <w:szCs w:val="20"/>
        </w:rPr>
        <w:t xml:space="preserve"> schedule as needed. All parties will be notified of any changes simultaneously by email.</w:t>
      </w:r>
    </w:p>
    <w:p w14:paraId="0A3BCEB4" w14:textId="77777777" w:rsidR="00893DC5" w:rsidRPr="008771AF" w:rsidRDefault="00893DC5" w:rsidP="000C457E">
      <w:pPr>
        <w:pBdr>
          <w:top w:val="single" w:sz="4" w:space="1" w:color="auto"/>
          <w:left w:val="single" w:sz="4" w:space="4" w:color="auto"/>
          <w:bottom w:val="single" w:sz="4" w:space="1" w:color="auto"/>
          <w:right w:val="single" w:sz="4" w:space="4" w:color="auto"/>
        </w:pBdr>
        <w:shd w:val="clear" w:color="auto" w:fill="E6E6E6"/>
        <w:spacing w:before="240"/>
        <w:rPr>
          <w:rFonts w:ascii="Arial" w:hAnsi="Arial" w:cs="Arial"/>
          <w:b/>
          <w:sz w:val="20"/>
          <w:szCs w:val="20"/>
        </w:rPr>
      </w:pPr>
      <w:r w:rsidRPr="008771AF">
        <w:rPr>
          <w:rFonts w:ascii="Arial" w:hAnsi="Arial" w:cs="Arial"/>
          <w:b/>
          <w:sz w:val="20"/>
          <w:szCs w:val="20"/>
        </w:rPr>
        <w:t>II. PATH Statement of Business</w:t>
      </w:r>
    </w:p>
    <w:p w14:paraId="682829CF" w14:textId="3229CBB3" w:rsidR="00446C54" w:rsidRPr="008771AF" w:rsidRDefault="000B35BF" w:rsidP="000C457E">
      <w:pPr>
        <w:spacing w:before="120" w:after="120"/>
        <w:rPr>
          <w:rFonts w:ascii="Arial" w:hAnsi="Arial" w:cs="Arial"/>
          <w:sz w:val="20"/>
          <w:szCs w:val="20"/>
        </w:rPr>
      </w:pPr>
      <w:r w:rsidRPr="008771AF">
        <w:rPr>
          <w:rFonts w:ascii="Arial" w:hAnsi="Arial" w:cs="Arial"/>
          <w:sz w:val="20"/>
          <w:szCs w:val="20"/>
        </w:rPr>
        <w:t xml:space="preserve">PATH is the leader in global health innovation. An international nonprofit organization, we save lives and improve health, especially among women and children. We accelerate innovation across five platforms—vaccines, drugs, diagnostics, devices, and system and service innovations—that harness our entrepreneurial insight, scientific and public health expertise, and passion for health equity. By mobilizing partners around the world, we take innovation to scale, working alongside countries primarily in Africa and Asia to tackle their greatest health needs. Together, we deliver measurable results that disrupt the cycle of poor health. </w:t>
      </w:r>
      <w:r w:rsidR="00446C54" w:rsidRPr="008771AF">
        <w:rPr>
          <w:rFonts w:ascii="Arial" w:hAnsi="Arial" w:cs="Arial"/>
          <w:sz w:val="20"/>
          <w:szCs w:val="20"/>
        </w:rPr>
        <w:t xml:space="preserve">For more information, please visit </w:t>
      </w:r>
      <w:hyperlink r:id="rId9" w:history="1">
        <w:r w:rsidR="00446C54" w:rsidRPr="008771AF">
          <w:rPr>
            <w:rFonts w:ascii="Arial" w:hAnsi="Arial" w:cs="Arial"/>
            <w:sz w:val="20"/>
            <w:szCs w:val="20"/>
          </w:rPr>
          <w:t>www.path.org</w:t>
        </w:r>
      </w:hyperlink>
      <w:r w:rsidR="00446C54" w:rsidRPr="008771AF">
        <w:rPr>
          <w:rFonts w:ascii="Arial" w:hAnsi="Arial" w:cs="Arial"/>
          <w:sz w:val="20"/>
          <w:szCs w:val="20"/>
        </w:rPr>
        <w:t>.</w:t>
      </w:r>
    </w:p>
    <w:p w14:paraId="3AD1C6D3" w14:textId="77777777" w:rsidR="00317C34" w:rsidRPr="008771AF" w:rsidRDefault="00195459" w:rsidP="00893DC5">
      <w:pPr>
        <w:keepNext/>
        <w:pBdr>
          <w:top w:val="single" w:sz="4" w:space="1" w:color="auto"/>
          <w:left w:val="single" w:sz="4" w:space="4" w:color="auto"/>
          <w:bottom w:val="single" w:sz="4" w:space="1" w:color="auto"/>
          <w:right w:val="single" w:sz="4" w:space="4" w:color="auto"/>
        </w:pBdr>
        <w:shd w:val="clear" w:color="auto" w:fill="E6E6E6"/>
        <w:rPr>
          <w:rFonts w:ascii="Arial" w:hAnsi="Arial" w:cs="Arial"/>
          <w:b/>
          <w:sz w:val="20"/>
          <w:szCs w:val="20"/>
        </w:rPr>
      </w:pPr>
      <w:r w:rsidRPr="008771AF">
        <w:rPr>
          <w:rFonts w:ascii="Arial" w:hAnsi="Arial" w:cs="Arial"/>
          <w:b/>
          <w:sz w:val="20"/>
          <w:szCs w:val="20"/>
        </w:rPr>
        <w:t>II</w:t>
      </w:r>
      <w:r w:rsidR="00893DC5" w:rsidRPr="008771AF">
        <w:rPr>
          <w:rFonts w:ascii="Arial" w:hAnsi="Arial" w:cs="Arial"/>
          <w:b/>
          <w:sz w:val="20"/>
          <w:szCs w:val="20"/>
        </w:rPr>
        <w:t>I</w:t>
      </w:r>
      <w:r w:rsidRPr="008771AF">
        <w:rPr>
          <w:rFonts w:ascii="Arial" w:hAnsi="Arial" w:cs="Arial"/>
          <w:b/>
          <w:sz w:val="20"/>
          <w:szCs w:val="20"/>
        </w:rPr>
        <w:t xml:space="preserve">. </w:t>
      </w:r>
      <w:r w:rsidR="00317C34" w:rsidRPr="008771AF">
        <w:rPr>
          <w:rFonts w:ascii="Arial" w:hAnsi="Arial" w:cs="Arial"/>
          <w:b/>
          <w:sz w:val="20"/>
          <w:szCs w:val="20"/>
        </w:rPr>
        <w:t xml:space="preserve">Project Background and </w:t>
      </w:r>
      <w:r w:rsidR="00D5500B" w:rsidRPr="008771AF">
        <w:rPr>
          <w:rFonts w:ascii="Arial" w:hAnsi="Arial" w:cs="Arial"/>
          <w:b/>
          <w:sz w:val="20"/>
          <w:szCs w:val="20"/>
        </w:rPr>
        <w:t>Purpose of RFP</w:t>
      </w:r>
    </w:p>
    <w:p w14:paraId="0D0A460E" w14:textId="1AD32FE7" w:rsidR="00895E48" w:rsidRPr="008771AF" w:rsidRDefault="7F1DFBE5" w:rsidP="642E9FB1">
      <w:pPr>
        <w:spacing w:before="120"/>
        <w:rPr>
          <w:rFonts w:ascii="Arial" w:hAnsi="Arial" w:cs="Arial"/>
          <w:sz w:val="20"/>
          <w:szCs w:val="20"/>
        </w:rPr>
      </w:pPr>
      <w:r w:rsidRPr="008771AF">
        <w:rPr>
          <w:rFonts w:ascii="Arial" w:hAnsi="Arial" w:cs="Arial"/>
          <w:b/>
          <w:bCs/>
          <w:sz w:val="20"/>
          <w:szCs w:val="20"/>
        </w:rPr>
        <w:t>A. Project Background:</w:t>
      </w:r>
      <w:r w:rsidRPr="008771AF">
        <w:rPr>
          <w:rFonts w:ascii="Arial" w:hAnsi="Arial" w:cs="Arial"/>
          <w:sz w:val="20"/>
          <w:szCs w:val="20"/>
        </w:rPr>
        <w:t xml:space="preserve"> PATH is developing vaccines in </w:t>
      </w:r>
      <w:r w:rsidR="009A5241" w:rsidRPr="008771AF">
        <w:rPr>
          <w:rFonts w:ascii="Arial" w:hAnsi="Arial" w:cs="Arial"/>
          <w:sz w:val="20"/>
          <w:szCs w:val="20"/>
        </w:rPr>
        <w:t xml:space="preserve">various </w:t>
      </w:r>
      <w:r w:rsidRPr="008771AF">
        <w:rPr>
          <w:rFonts w:ascii="Arial" w:hAnsi="Arial" w:cs="Arial"/>
          <w:sz w:val="20"/>
          <w:szCs w:val="20"/>
        </w:rPr>
        <w:t>disease areas</w:t>
      </w:r>
      <w:r w:rsidR="009A5241" w:rsidRPr="008771AF">
        <w:rPr>
          <w:rFonts w:ascii="Arial" w:hAnsi="Arial" w:cs="Arial"/>
          <w:sz w:val="20"/>
          <w:szCs w:val="20"/>
        </w:rPr>
        <w:t>,</w:t>
      </w:r>
      <w:r w:rsidRPr="008771AF">
        <w:rPr>
          <w:rFonts w:ascii="Arial" w:hAnsi="Arial" w:cs="Arial"/>
          <w:sz w:val="20"/>
          <w:szCs w:val="20"/>
        </w:rPr>
        <w:t xml:space="preserve"> includ</w:t>
      </w:r>
      <w:r w:rsidR="009A5241" w:rsidRPr="008771AF">
        <w:rPr>
          <w:rFonts w:ascii="Arial" w:hAnsi="Arial" w:cs="Arial"/>
          <w:sz w:val="20"/>
          <w:szCs w:val="20"/>
        </w:rPr>
        <w:t>ing</w:t>
      </w:r>
      <w:r w:rsidRPr="008771AF">
        <w:rPr>
          <w:rFonts w:ascii="Arial" w:hAnsi="Arial" w:cs="Arial"/>
          <w:sz w:val="20"/>
          <w:szCs w:val="20"/>
        </w:rPr>
        <w:t xml:space="preserve"> malaria, enteric diseases, and respiratory pathogens</w:t>
      </w:r>
      <w:r w:rsidR="00BC7A58" w:rsidRPr="008771AF">
        <w:rPr>
          <w:rFonts w:ascii="Arial" w:hAnsi="Arial" w:cs="Arial"/>
          <w:sz w:val="20"/>
          <w:szCs w:val="20"/>
        </w:rPr>
        <w:t xml:space="preserve"> that could be bacterial, viral</w:t>
      </w:r>
      <w:r w:rsidR="009A5241" w:rsidRPr="008771AF">
        <w:rPr>
          <w:rFonts w:ascii="Arial" w:hAnsi="Arial" w:cs="Arial"/>
          <w:sz w:val="20"/>
          <w:szCs w:val="20"/>
        </w:rPr>
        <w:t>,</w:t>
      </w:r>
      <w:r w:rsidR="00BC7A58" w:rsidRPr="008771AF">
        <w:rPr>
          <w:rFonts w:ascii="Arial" w:hAnsi="Arial" w:cs="Arial"/>
          <w:sz w:val="20"/>
          <w:szCs w:val="20"/>
        </w:rPr>
        <w:t xml:space="preserve"> or monoclonal antibod</w:t>
      </w:r>
      <w:r w:rsidR="009A5241" w:rsidRPr="008771AF">
        <w:rPr>
          <w:rFonts w:ascii="Arial" w:hAnsi="Arial" w:cs="Arial"/>
          <w:sz w:val="20"/>
          <w:szCs w:val="20"/>
        </w:rPr>
        <w:t>ies</w:t>
      </w:r>
      <w:r w:rsidRPr="008771AF">
        <w:rPr>
          <w:rFonts w:ascii="Arial" w:hAnsi="Arial" w:cs="Arial"/>
          <w:sz w:val="20"/>
          <w:szCs w:val="20"/>
        </w:rPr>
        <w:t xml:space="preserve">. </w:t>
      </w:r>
      <w:r w:rsidR="00E9797D" w:rsidRPr="008771AF">
        <w:rPr>
          <w:rFonts w:ascii="Arial" w:hAnsi="Arial" w:cs="Arial"/>
          <w:sz w:val="20"/>
          <w:szCs w:val="20"/>
        </w:rPr>
        <w:t xml:space="preserve">PATH is working with many partners in developing countries to support their facilities and quality systems to </w:t>
      </w:r>
      <w:r w:rsidR="009A5241" w:rsidRPr="008771AF">
        <w:rPr>
          <w:rFonts w:ascii="Arial" w:hAnsi="Arial" w:cs="Arial"/>
          <w:sz w:val="20"/>
          <w:szCs w:val="20"/>
        </w:rPr>
        <w:t>be</w:t>
      </w:r>
      <w:r w:rsidR="00E9797D" w:rsidRPr="008771AF">
        <w:rPr>
          <w:rFonts w:ascii="Arial" w:hAnsi="Arial" w:cs="Arial"/>
          <w:sz w:val="20"/>
          <w:szCs w:val="20"/>
        </w:rPr>
        <w:t xml:space="preserve"> compliant and efficient</w:t>
      </w:r>
      <w:r w:rsidR="009A5241" w:rsidRPr="008771AF">
        <w:rPr>
          <w:rFonts w:ascii="Arial" w:hAnsi="Arial" w:cs="Arial"/>
          <w:sz w:val="20"/>
          <w:szCs w:val="20"/>
        </w:rPr>
        <w:t xml:space="preserve"> and increase global vaccine supply</w:t>
      </w:r>
      <w:r w:rsidR="00E9797D" w:rsidRPr="008771AF">
        <w:rPr>
          <w:rFonts w:ascii="Arial" w:hAnsi="Arial" w:cs="Arial"/>
          <w:sz w:val="20"/>
          <w:szCs w:val="20"/>
        </w:rPr>
        <w:t xml:space="preserve">. </w:t>
      </w:r>
      <w:r w:rsidR="009A5241" w:rsidRPr="008771AF">
        <w:rPr>
          <w:rFonts w:ascii="Arial" w:hAnsi="Arial" w:cs="Arial"/>
          <w:sz w:val="20"/>
          <w:szCs w:val="20"/>
        </w:rPr>
        <w:t>This effort will leverage</w:t>
      </w:r>
      <w:r w:rsidR="00E9797D" w:rsidRPr="008771AF">
        <w:rPr>
          <w:rFonts w:ascii="Arial" w:hAnsi="Arial" w:cs="Arial"/>
          <w:sz w:val="20"/>
          <w:szCs w:val="20"/>
        </w:rPr>
        <w:t xml:space="preserve"> process engineers</w:t>
      </w:r>
      <w:r w:rsidR="002477DA" w:rsidRPr="008771AF">
        <w:rPr>
          <w:rFonts w:ascii="Arial" w:hAnsi="Arial" w:cs="Arial"/>
          <w:sz w:val="20"/>
          <w:szCs w:val="20"/>
        </w:rPr>
        <w:t xml:space="preserve"> </w:t>
      </w:r>
      <w:r w:rsidR="00E9797D" w:rsidRPr="008771AF">
        <w:rPr>
          <w:rFonts w:ascii="Arial" w:hAnsi="Arial" w:cs="Arial"/>
          <w:sz w:val="20"/>
          <w:szCs w:val="20"/>
        </w:rPr>
        <w:t xml:space="preserve">as consultants to support these needs. </w:t>
      </w:r>
      <w:r w:rsidRPr="008771AF">
        <w:rPr>
          <w:rFonts w:ascii="Arial" w:hAnsi="Arial" w:cs="Arial"/>
          <w:sz w:val="20"/>
          <w:szCs w:val="20"/>
        </w:rPr>
        <w:t xml:space="preserve">PATH’s goal is to put </w:t>
      </w:r>
      <w:r w:rsidR="009A5241" w:rsidRPr="008771AF">
        <w:rPr>
          <w:rFonts w:ascii="Arial" w:hAnsi="Arial" w:cs="Arial"/>
          <w:sz w:val="20"/>
          <w:szCs w:val="20"/>
        </w:rPr>
        <w:t>one or more Master Service Agreements</w:t>
      </w:r>
      <w:r w:rsidRPr="008771AF">
        <w:rPr>
          <w:rFonts w:ascii="Arial" w:hAnsi="Arial" w:cs="Arial"/>
          <w:sz w:val="20"/>
          <w:szCs w:val="20"/>
        </w:rPr>
        <w:t xml:space="preserve"> </w:t>
      </w:r>
      <w:r w:rsidR="009A5241" w:rsidRPr="008771AF">
        <w:rPr>
          <w:rFonts w:ascii="Arial" w:hAnsi="Arial" w:cs="Arial"/>
          <w:sz w:val="20"/>
          <w:szCs w:val="20"/>
        </w:rPr>
        <w:t xml:space="preserve">(MSA) </w:t>
      </w:r>
      <w:r w:rsidRPr="008771AF">
        <w:rPr>
          <w:rFonts w:ascii="Arial" w:hAnsi="Arial" w:cs="Arial"/>
          <w:sz w:val="20"/>
          <w:szCs w:val="20"/>
        </w:rPr>
        <w:t>i</w:t>
      </w:r>
      <w:r w:rsidR="009A5241" w:rsidRPr="008771AF">
        <w:rPr>
          <w:rFonts w:ascii="Arial" w:hAnsi="Arial" w:cs="Arial"/>
          <w:sz w:val="20"/>
          <w:szCs w:val="20"/>
        </w:rPr>
        <w:t>n</w:t>
      </w:r>
      <w:r w:rsidRPr="008771AF">
        <w:rPr>
          <w:rFonts w:ascii="Arial" w:hAnsi="Arial" w:cs="Arial"/>
          <w:sz w:val="20"/>
          <w:szCs w:val="20"/>
        </w:rPr>
        <w:t xml:space="preserve"> place thr</w:t>
      </w:r>
      <w:r w:rsidR="00BC7A58" w:rsidRPr="008771AF">
        <w:rPr>
          <w:rFonts w:ascii="Arial" w:hAnsi="Arial" w:cs="Arial"/>
          <w:sz w:val="20"/>
          <w:szCs w:val="20"/>
        </w:rPr>
        <w:t>ough</w:t>
      </w:r>
      <w:r w:rsidRPr="008771AF">
        <w:rPr>
          <w:rFonts w:ascii="Arial" w:hAnsi="Arial" w:cs="Arial"/>
          <w:sz w:val="20"/>
          <w:szCs w:val="20"/>
        </w:rPr>
        <w:t xml:space="preserve"> </w:t>
      </w:r>
      <w:r w:rsidR="000943B0" w:rsidRPr="008771AF">
        <w:rPr>
          <w:rFonts w:ascii="Arial" w:hAnsi="Arial" w:cs="Arial"/>
          <w:sz w:val="20"/>
          <w:szCs w:val="20"/>
        </w:rPr>
        <w:t>December 2023</w:t>
      </w:r>
      <w:r w:rsidRPr="008771AF">
        <w:rPr>
          <w:rFonts w:ascii="Arial" w:hAnsi="Arial" w:cs="Arial"/>
          <w:sz w:val="20"/>
          <w:szCs w:val="20"/>
        </w:rPr>
        <w:t xml:space="preserve"> t</w:t>
      </w:r>
      <w:r w:rsidR="009A5241" w:rsidRPr="008771AF">
        <w:rPr>
          <w:rFonts w:ascii="Arial" w:hAnsi="Arial" w:cs="Arial"/>
          <w:sz w:val="20"/>
          <w:szCs w:val="20"/>
        </w:rPr>
        <w:t>o</w:t>
      </w:r>
      <w:r w:rsidRPr="008771AF">
        <w:rPr>
          <w:rFonts w:ascii="Arial" w:hAnsi="Arial" w:cs="Arial"/>
          <w:sz w:val="20"/>
          <w:szCs w:val="20"/>
        </w:rPr>
        <w:t xml:space="preserve"> cover </w:t>
      </w:r>
      <w:r w:rsidR="00E9797D" w:rsidRPr="008771AF">
        <w:rPr>
          <w:rFonts w:ascii="Arial" w:hAnsi="Arial" w:cs="Arial"/>
          <w:sz w:val="20"/>
          <w:szCs w:val="20"/>
        </w:rPr>
        <w:t>process engineering</w:t>
      </w:r>
      <w:r w:rsidRPr="008771AF">
        <w:rPr>
          <w:rFonts w:ascii="Arial" w:hAnsi="Arial" w:cs="Arial"/>
          <w:sz w:val="20"/>
          <w:szCs w:val="20"/>
        </w:rPr>
        <w:t xml:space="preserve"> need</w:t>
      </w:r>
      <w:r w:rsidR="009A5241" w:rsidRPr="008771AF">
        <w:rPr>
          <w:rFonts w:ascii="Arial" w:hAnsi="Arial" w:cs="Arial"/>
          <w:sz w:val="20"/>
          <w:szCs w:val="20"/>
        </w:rPr>
        <w:t>s</w:t>
      </w:r>
      <w:r w:rsidRPr="008771AF">
        <w:rPr>
          <w:rFonts w:ascii="Arial" w:hAnsi="Arial" w:cs="Arial"/>
          <w:sz w:val="20"/>
          <w:szCs w:val="20"/>
        </w:rPr>
        <w:t xml:space="preserve"> for </w:t>
      </w:r>
      <w:r w:rsidR="009A5241" w:rsidRPr="008771AF">
        <w:rPr>
          <w:rFonts w:ascii="Arial" w:hAnsi="Arial" w:cs="Arial"/>
          <w:sz w:val="20"/>
          <w:szCs w:val="20"/>
        </w:rPr>
        <w:t xml:space="preserve">various PATH </w:t>
      </w:r>
      <w:r w:rsidRPr="008771AF">
        <w:rPr>
          <w:rFonts w:ascii="Arial" w:hAnsi="Arial" w:cs="Arial"/>
          <w:sz w:val="20"/>
          <w:szCs w:val="20"/>
        </w:rPr>
        <w:t>program</w:t>
      </w:r>
      <w:r w:rsidR="00E9797D" w:rsidRPr="008771AF">
        <w:rPr>
          <w:rFonts w:ascii="Arial" w:hAnsi="Arial" w:cs="Arial"/>
          <w:sz w:val="20"/>
          <w:szCs w:val="20"/>
        </w:rPr>
        <w:t>s</w:t>
      </w:r>
      <w:r w:rsidRPr="008771AF">
        <w:rPr>
          <w:rFonts w:ascii="Arial" w:hAnsi="Arial" w:cs="Arial"/>
          <w:sz w:val="20"/>
          <w:szCs w:val="20"/>
        </w:rPr>
        <w:t xml:space="preserve">. The expectation is that </w:t>
      </w:r>
      <w:r w:rsidR="007252D1" w:rsidRPr="008771AF">
        <w:rPr>
          <w:rFonts w:ascii="Arial" w:hAnsi="Arial" w:cs="Arial"/>
          <w:sz w:val="20"/>
          <w:szCs w:val="20"/>
        </w:rPr>
        <w:t xml:space="preserve">the </w:t>
      </w:r>
      <w:r w:rsidRPr="008771AF">
        <w:rPr>
          <w:rFonts w:ascii="Arial" w:hAnsi="Arial" w:cs="Arial"/>
          <w:sz w:val="20"/>
          <w:szCs w:val="20"/>
        </w:rPr>
        <w:t>MSA</w:t>
      </w:r>
      <w:r w:rsidR="007252D1" w:rsidRPr="008771AF">
        <w:rPr>
          <w:rFonts w:ascii="Arial" w:hAnsi="Arial" w:cs="Arial"/>
          <w:sz w:val="20"/>
          <w:szCs w:val="20"/>
        </w:rPr>
        <w:t>(</w:t>
      </w:r>
      <w:r w:rsidR="009A5241" w:rsidRPr="008771AF">
        <w:rPr>
          <w:rFonts w:ascii="Arial" w:hAnsi="Arial" w:cs="Arial"/>
          <w:sz w:val="20"/>
          <w:szCs w:val="20"/>
        </w:rPr>
        <w:t>s</w:t>
      </w:r>
      <w:r w:rsidR="007252D1" w:rsidRPr="008771AF">
        <w:rPr>
          <w:rFonts w:ascii="Arial" w:hAnsi="Arial" w:cs="Arial"/>
          <w:sz w:val="20"/>
          <w:szCs w:val="20"/>
        </w:rPr>
        <w:t>)</w:t>
      </w:r>
      <w:r w:rsidRPr="008771AF">
        <w:rPr>
          <w:rFonts w:ascii="Arial" w:hAnsi="Arial" w:cs="Arial"/>
          <w:sz w:val="20"/>
          <w:szCs w:val="20"/>
        </w:rPr>
        <w:t xml:space="preserve"> will allow for a broad agreement between PATH and the selected vendor</w:t>
      </w:r>
      <w:r w:rsidR="009A5241" w:rsidRPr="008771AF">
        <w:rPr>
          <w:rFonts w:ascii="Arial" w:hAnsi="Arial" w:cs="Arial"/>
          <w:sz w:val="20"/>
          <w:szCs w:val="20"/>
        </w:rPr>
        <w:t>(s)</w:t>
      </w:r>
      <w:r w:rsidRPr="008771AF">
        <w:rPr>
          <w:rFonts w:ascii="Arial" w:hAnsi="Arial" w:cs="Arial"/>
          <w:sz w:val="20"/>
          <w:szCs w:val="20"/>
        </w:rPr>
        <w:t xml:space="preserve"> on </w:t>
      </w:r>
      <w:r w:rsidR="00244CCB" w:rsidRPr="008771AF">
        <w:rPr>
          <w:rFonts w:ascii="Arial" w:hAnsi="Arial" w:cs="Arial"/>
          <w:sz w:val="20"/>
          <w:szCs w:val="20"/>
        </w:rPr>
        <w:t>a</w:t>
      </w:r>
      <w:r w:rsidR="007252D1" w:rsidRPr="008771AF">
        <w:rPr>
          <w:rFonts w:ascii="Arial" w:hAnsi="Arial" w:cs="Arial"/>
          <w:sz w:val="20"/>
          <w:szCs w:val="20"/>
        </w:rPr>
        <w:t>n agreed-upon</w:t>
      </w:r>
      <w:r w:rsidR="00244CCB" w:rsidRPr="008771AF">
        <w:rPr>
          <w:rFonts w:ascii="Arial" w:hAnsi="Arial" w:cs="Arial"/>
          <w:sz w:val="20"/>
          <w:szCs w:val="20"/>
        </w:rPr>
        <w:t xml:space="preserve"> </w:t>
      </w:r>
      <w:r w:rsidRPr="008771AF">
        <w:rPr>
          <w:rFonts w:ascii="Arial" w:hAnsi="Arial" w:cs="Arial"/>
          <w:sz w:val="20"/>
          <w:szCs w:val="20"/>
        </w:rPr>
        <w:t>pricing</w:t>
      </w:r>
      <w:r w:rsidR="00BC7A58" w:rsidRPr="008771AF">
        <w:rPr>
          <w:rFonts w:ascii="Arial" w:hAnsi="Arial" w:cs="Arial"/>
          <w:sz w:val="20"/>
          <w:szCs w:val="20"/>
        </w:rPr>
        <w:t xml:space="preserve"> strategy for </w:t>
      </w:r>
      <w:r w:rsidR="009A5241" w:rsidRPr="008771AF">
        <w:rPr>
          <w:rFonts w:ascii="Arial" w:hAnsi="Arial" w:cs="Arial"/>
          <w:sz w:val="20"/>
          <w:szCs w:val="20"/>
        </w:rPr>
        <w:t>the first</w:t>
      </w:r>
      <w:r w:rsidR="00BC7A58" w:rsidRPr="008771AF">
        <w:rPr>
          <w:rFonts w:ascii="Arial" w:hAnsi="Arial" w:cs="Arial"/>
          <w:sz w:val="20"/>
          <w:szCs w:val="20"/>
        </w:rPr>
        <w:t xml:space="preserve"> year</w:t>
      </w:r>
      <w:r w:rsidR="009A5241" w:rsidRPr="008771AF">
        <w:rPr>
          <w:rFonts w:ascii="Arial" w:hAnsi="Arial" w:cs="Arial"/>
          <w:sz w:val="20"/>
          <w:szCs w:val="20"/>
        </w:rPr>
        <w:t>, and updated</w:t>
      </w:r>
      <w:r w:rsidR="00BC7A58" w:rsidRPr="008771AF">
        <w:rPr>
          <w:rFonts w:ascii="Arial" w:hAnsi="Arial" w:cs="Arial"/>
          <w:sz w:val="20"/>
          <w:szCs w:val="20"/>
        </w:rPr>
        <w:t xml:space="preserve"> </w:t>
      </w:r>
      <w:r w:rsidR="009A5241" w:rsidRPr="008771AF">
        <w:rPr>
          <w:rFonts w:ascii="Arial" w:hAnsi="Arial" w:cs="Arial"/>
          <w:sz w:val="20"/>
          <w:szCs w:val="20"/>
        </w:rPr>
        <w:t>each</w:t>
      </w:r>
      <w:r w:rsidR="00BC7A58" w:rsidRPr="008771AF">
        <w:rPr>
          <w:rFonts w:ascii="Arial" w:hAnsi="Arial" w:cs="Arial"/>
          <w:sz w:val="20"/>
          <w:szCs w:val="20"/>
        </w:rPr>
        <w:t xml:space="preserve"> </w:t>
      </w:r>
      <w:r w:rsidR="009A5241" w:rsidRPr="008771AF">
        <w:rPr>
          <w:rFonts w:ascii="Arial" w:hAnsi="Arial" w:cs="Arial"/>
          <w:sz w:val="20"/>
          <w:szCs w:val="20"/>
        </w:rPr>
        <w:t xml:space="preserve">subsequent </w:t>
      </w:r>
      <w:r w:rsidR="00BC7A58" w:rsidRPr="008771AF">
        <w:rPr>
          <w:rFonts w:ascii="Arial" w:hAnsi="Arial" w:cs="Arial"/>
          <w:sz w:val="20"/>
          <w:szCs w:val="20"/>
        </w:rPr>
        <w:t xml:space="preserve">year </w:t>
      </w:r>
      <w:r w:rsidR="009A5241" w:rsidRPr="008771AF">
        <w:rPr>
          <w:rFonts w:ascii="Arial" w:hAnsi="Arial" w:cs="Arial"/>
          <w:sz w:val="20"/>
          <w:szCs w:val="20"/>
        </w:rPr>
        <w:t>that the MSA is in effect</w:t>
      </w:r>
      <w:r w:rsidR="00244CCB" w:rsidRPr="008771AF">
        <w:rPr>
          <w:rFonts w:ascii="Arial" w:hAnsi="Arial" w:cs="Arial"/>
          <w:sz w:val="20"/>
          <w:szCs w:val="20"/>
        </w:rPr>
        <w:t xml:space="preserve">. Annual pricing adjustments can be </w:t>
      </w:r>
      <w:r w:rsidR="00BC7A58" w:rsidRPr="008771AF">
        <w:rPr>
          <w:rFonts w:ascii="Arial" w:hAnsi="Arial" w:cs="Arial"/>
          <w:sz w:val="20"/>
          <w:szCs w:val="20"/>
        </w:rPr>
        <w:t>based on a fixed increase</w:t>
      </w:r>
      <w:r w:rsidR="00244CCB" w:rsidRPr="008771AF">
        <w:rPr>
          <w:rFonts w:ascii="Arial" w:hAnsi="Arial" w:cs="Arial"/>
          <w:sz w:val="20"/>
          <w:szCs w:val="20"/>
        </w:rPr>
        <w:t xml:space="preserve"> of X% per year</w:t>
      </w:r>
      <w:r w:rsidRPr="008771AF">
        <w:rPr>
          <w:rFonts w:ascii="Arial" w:hAnsi="Arial" w:cs="Arial"/>
          <w:sz w:val="20"/>
          <w:szCs w:val="20"/>
        </w:rPr>
        <w:t xml:space="preserve">, </w:t>
      </w:r>
      <w:r w:rsidR="00244CCB" w:rsidRPr="008771AF">
        <w:rPr>
          <w:rFonts w:ascii="Arial" w:hAnsi="Arial" w:cs="Arial"/>
          <w:sz w:val="20"/>
          <w:szCs w:val="20"/>
        </w:rPr>
        <w:t>or an updated price list renewed each year</w:t>
      </w:r>
      <w:r w:rsidRPr="008771AF">
        <w:rPr>
          <w:rFonts w:ascii="Arial" w:hAnsi="Arial" w:cs="Arial"/>
          <w:sz w:val="20"/>
          <w:szCs w:val="20"/>
        </w:rPr>
        <w:t xml:space="preserve">. </w:t>
      </w:r>
      <w:r w:rsidR="002477DA" w:rsidRPr="008771AF">
        <w:rPr>
          <w:rFonts w:ascii="Arial" w:hAnsi="Arial" w:cs="Arial"/>
          <w:sz w:val="20"/>
          <w:szCs w:val="20"/>
        </w:rPr>
        <w:t xml:space="preserve">Once the MSA is put in place, work orders will be issued to capture program specific </w:t>
      </w:r>
      <w:r w:rsidR="00244CCB" w:rsidRPr="008771AF">
        <w:rPr>
          <w:rFonts w:ascii="Arial" w:hAnsi="Arial" w:cs="Arial"/>
          <w:sz w:val="20"/>
          <w:szCs w:val="20"/>
        </w:rPr>
        <w:t xml:space="preserve">needs. </w:t>
      </w:r>
      <w:r w:rsidR="007252D1" w:rsidRPr="008771AF">
        <w:rPr>
          <w:rFonts w:ascii="Arial" w:hAnsi="Arial" w:cs="Arial"/>
          <w:sz w:val="20"/>
          <w:szCs w:val="20"/>
        </w:rPr>
        <w:t xml:space="preserve">The scope, timeline, and budget of each work order will be developed and negotiated separately. </w:t>
      </w:r>
      <w:r w:rsidR="002477DA" w:rsidRPr="008771AF">
        <w:rPr>
          <w:rFonts w:ascii="Arial" w:hAnsi="Arial" w:cs="Arial"/>
          <w:sz w:val="20"/>
          <w:szCs w:val="20"/>
        </w:rPr>
        <w:t xml:space="preserve">  </w:t>
      </w:r>
    </w:p>
    <w:p w14:paraId="4ACBC293" w14:textId="54F321E2" w:rsidR="00BC7A58" w:rsidRPr="008771AF" w:rsidRDefault="00317C34" w:rsidP="000C457E">
      <w:pPr>
        <w:tabs>
          <w:tab w:val="clear" w:pos="720"/>
        </w:tabs>
        <w:spacing w:before="120"/>
        <w:rPr>
          <w:rFonts w:ascii="Arial" w:hAnsi="Arial" w:cs="Arial"/>
          <w:sz w:val="20"/>
          <w:szCs w:val="20"/>
        </w:rPr>
      </w:pPr>
      <w:r w:rsidRPr="008771AF">
        <w:rPr>
          <w:rFonts w:ascii="Arial" w:hAnsi="Arial" w:cs="Arial"/>
          <w:b/>
          <w:sz w:val="20"/>
          <w:szCs w:val="20"/>
        </w:rPr>
        <w:t>B.</w:t>
      </w:r>
      <w:r w:rsidR="00893DC5" w:rsidRPr="008771AF">
        <w:rPr>
          <w:rFonts w:ascii="Arial" w:hAnsi="Arial" w:cs="Arial"/>
          <w:b/>
          <w:sz w:val="20"/>
          <w:szCs w:val="20"/>
        </w:rPr>
        <w:t xml:space="preserve"> Purpose of the </w:t>
      </w:r>
      <w:r w:rsidR="00D5500B" w:rsidRPr="008771AF">
        <w:rPr>
          <w:rFonts w:ascii="Arial" w:hAnsi="Arial" w:cs="Arial"/>
          <w:b/>
          <w:sz w:val="20"/>
          <w:szCs w:val="20"/>
        </w:rPr>
        <w:t>RFP</w:t>
      </w:r>
      <w:r w:rsidR="00893DC5" w:rsidRPr="008771AF">
        <w:rPr>
          <w:rFonts w:ascii="Arial" w:hAnsi="Arial" w:cs="Arial"/>
          <w:b/>
          <w:sz w:val="20"/>
          <w:szCs w:val="20"/>
        </w:rPr>
        <w:t>:</w:t>
      </w:r>
      <w:r w:rsidR="00893DC5" w:rsidRPr="008771AF">
        <w:rPr>
          <w:rFonts w:ascii="Arial" w:hAnsi="Arial" w:cs="Arial"/>
          <w:sz w:val="20"/>
          <w:szCs w:val="20"/>
        </w:rPr>
        <w:t xml:space="preserve"> </w:t>
      </w:r>
      <w:r w:rsidRPr="008771AF">
        <w:rPr>
          <w:rFonts w:ascii="Arial" w:hAnsi="Arial" w:cs="Arial"/>
          <w:sz w:val="20"/>
          <w:szCs w:val="20"/>
        </w:rPr>
        <w:t xml:space="preserve"> </w:t>
      </w:r>
      <w:r w:rsidR="004F0ECB" w:rsidRPr="008771AF">
        <w:rPr>
          <w:rFonts w:ascii="Arial" w:hAnsi="Arial" w:cs="Arial"/>
          <w:sz w:val="20"/>
          <w:szCs w:val="20"/>
        </w:rPr>
        <w:t xml:space="preserve">To enable </w:t>
      </w:r>
      <w:r w:rsidR="00CC29C3" w:rsidRPr="008771AF">
        <w:rPr>
          <w:rFonts w:ascii="Arial" w:hAnsi="Arial" w:cs="Arial"/>
          <w:sz w:val="20"/>
          <w:szCs w:val="20"/>
        </w:rPr>
        <w:t xml:space="preserve">support </w:t>
      </w:r>
      <w:r w:rsidR="0025261E" w:rsidRPr="008771AF">
        <w:rPr>
          <w:rFonts w:ascii="Arial" w:hAnsi="Arial" w:cs="Arial"/>
          <w:sz w:val="20"/>
          <w:szCs w:val="20"/>
        </w:rPr>
        <w:t xml:space="preserve">of </w:t>
      </w:r>
      <w:r w:rsidR="00CC29C3" w:rsidRPr="008771AF">
        <w:rPr>
          <w:rFonts w:ascii="Arial" w:hAnsi="Arial" w:cs="Arial"/>
          <w:sz w:val="20"/>
          <w:szCs w:val="20"/>
        </w:rPr>
        <w:t>vaccine development</w:t>
      </w:r>
      <w:r w:rsidR="00E9797D" w:rsidRPr="008771AF">
        <w:rPr>
          <w:rFonts w:ascii="Arial" w:hAnsi="Arial" w:cs="Arial"/>
          <w:sz w:val="20"/>
          <w:szCs w:val="20"/>
        </w:rPr>
        <w:t xml:space="preserve"> and continued manufacturing</w:t>
      </w:r>
      <w:r w:rsidR="00244CCB" w:rsidRPr="008771AF">
        <w:rPr>
          <w:rFonts w:ascii="Arial" w:hAnsi="Arial" w:cs="Arial"/>
          <w:sz w:val="20"/>
          <w:szCs w:val="20"/>
        </w:rPr>
        <w:t xml:space="preserve"> of vaccines to meet global demand</w:t>
      </w:r>
      <w:r w:rsidR="004F0ECB" w:rsidRPr="008771AF">
        <w:rPr>
          <w:rFonts w:ascii="Arial" w:hAnsi="Arial" w:cs="Arial"/>
          <w:sz w:val="20"/>
          <w:szCs w:val="20"/>
        </w:rPr>
        <w:t xml:space="preserve">, PATH is seeking </w:t>
      </w:r>
      <w:r w:rsidR="00AF12DE" w:rsidRPr="008771AF">
        <w:rPr>
          <w:rFonts w:ascii="Arial" w:hAnsi="Arial" w:cs="Arial"/>
          <w:sz w:val="20"/>
          <w:szCs w:val="20"/>
        </w:rPr>
        <w:t>p</w:t>
      </w:r>
      <w:r w:rsidR="00E9797D" w:rsidRPr="008771AF">
        <w:rPr>
          <w:rFonts w:ascii="Arial" w:hAnsi="Arial" w:cs="Arial"/>
          <w:sz w:val="20"/>
          <w:szCs w:val="20"/>
        </w:rPr>
        <w:t>rocess engineers</w:t>
      </w:r>
      <w:r w:rsidR="00AF12DE" w:rsidRPr="008771AF">
        <w:rPr>
          <w:rFonts w:ascii="Arial" w:hAnsi="Arial" w:cs="Arial"/>
          <w:sz w:val="20"/>
          <w:szCs w:val="20"/>
        </w:rPr>
        <w:t>.</w:t>
      </w:r>
    </w:p>
    <w:p w14:paraId="1614DC21" w14:textId="77777777" w:rsidR="00BC7A58" w:rsidRPr="008771AF" w:rsidRDefault="00BC7A58" w:rsidP="000C457E">
      <w:pPr>
        <w:tabs>
          <w:tab w:val="clear" w:pos="720"/>
        </w:tabs>
        <w:spacing w:before="120"/>
        <w:rPr>
          <w:rFonts w:ascii="Arial" w:hAnsi="Arial" w:cs="Arial"/>
          <w:sz w:val="20"/>
          <w:szCs w:val="20"/>
        </w:rPr>
      </w:pPr>
    </w:p>
    <w:p w14:paraId="6F53D997" w14:textId="77777777" w:rsidR="00BC7A58" w:rsidRPr="008771AF" w:rsidRDefault="00BC7A58" w:rsidP="000C457E">
      <w:pPr>
        <w:tabs>
          <w:tab w:val="clear" w:pos="720"/>
        </w:tabs>
        <w:spacing w:before="120"/>
        <w:rPr>
          <w:rFonts w:ascii="Arial" w:hAnsi="Arial" w:cs="Arial"/>
          <w:sz w:val="20"/>
          <w:szCs w:val="20"/>
        </w:rPr>
      </w:pPr>
    </w:p>
    <w:p w14:paraId="0A529A26" w14:textId="7C857754" w:rsidR="000C457E" w:rsidRPr="008771AF" w:rsidRDefault="7F1DFBE5" w:rsidP="642E9FB1">
      <w:pPr>
        <w:tabs>
          <w:tab w:val="clear" w:pos="720"/>
        </w:tabs>
        <w:rPr>
          <w:rFonts w:ascii="Arial" w:hAnsi="Arial" w:cs="Arial"/>
          <w:sz w:val="20"/>
          <w:szCs w:val="20"/>
        </w:rPr>
      </w:pPr>
      <w:r w:rsidRPr="008771AF">
        <w:rPr>
          <w:rFonts w:ascii="Arial" w:hAnsi="Arial" w:cs="Arial"/>
          <w:sz w:val="20"/>
          <w:szCs w:val="20"/>
        </w:rPr>
        <w:t xml:space="preserve">This RFP is being issued directly to several </w:t>
      </w:r>
      <w:r w:rsidR="00E9797D" w:rsidRPr="008771AF">
        <w:rPr>
          <w:rFonts w:ascii="Arial" w:hAnsi="Arial" w:cs="Arial"/>
          <w:sz w:val="20"/>
          <w:szCs w:val="20"/>
        </w:rPr>
        <w:t xml:space="preserve">consulting firms </w:t>
      </w:r>
      <w:r w:rsidRPr="008771AF">
        <w:rPr>
          <w:rFonts w:ascii="Arial" w:hAnsi="Arial" w:cs="Arial"/>
          <w:sz w:val="20"/>
          <w:szCs w:val="20"/>
        </w:rPr>
        <w:t xml:space="preserve">who advertise experience and capabilities in </w:t>
      </w:r>
      <w:r w:rsidR="00E9797D" w:rsidRPr="008771AF">
        <w:rPr>
          <w:rFonts w:ascii="Arial" w:hAnsi="Arial" w:cs="Arial"/>
          <w:sz w:val="20"/>
          <w:szCs w:val="20"/>
        </w:rPr>
        <w:t xml:space="preserve">process </w:t>
      </w:r>
      <w:r w:rsidR="00064ECB" w:rsidRPr="008771AF">
        <w:rPr>
          <w:rFonts w:ascii="Arial" w:hAnsi="Arial" w:cs="Arial"/>
          <w:sz w:val="20"/>
          <w:szCs w:val="20"/>
        </w:rPr>
        <w:t>engineering,</w:t>
      </w:r>
      <w:r w:rsidRPr="008771AF">
        <w:rPr>
          <w:rFonts w:ascii="Arial" w:hAnsi="Arial" w:cs="Arial"/>
          <w:sz w:val="20"/>
          <w:szCs w:val="20"/>
        </w:rPr>
        <w:t xml:space="preserve"> to solicit proposals for a competitive review and selection of the most qualified vendor</w:t>
      </w:r>
      <w:r w:rsidR="00244CCB" w:rsidRPr="008771AF">
        <w:rPr>
          <w:rFonts w:ascii="Arial" w:hAnsi="Arial" w:cs="Arial"/>
          <w:sz w:val="20"/>
          <w:szCs w:val="20"/>
        </w:rPr>
        <w:t>(s)</w:t>
      </w:r>
      <w:r w:rsidRPr="008771AF">
        <w:rPr>
          <w:rFonts w:ascii="Arial" w:hAnsi="Arial" w:cs="Arial"/>
          <w:sz w:val="20"/>
          <w:szCs w:val="20"/>
        </w:rPr>
        <w:t xml:space="preserve">. The intention is to first put a broad MSA in place with the </w:t>
      </w:r>
      <w:r w:rsidR="00926F21" w:rsidRPr="008771AF">
        <w:rPr>
          <w:rFonts w:ascii="Arial" w:hAnsi="Arial" w:cs="Arial"/>
          <w:sz w:val="20"/>
          <w:szCs w:val="20"/>
        </w:rPr>
        <w:t xml:space="preserve">most suitable </w:t>
      </w:r>
      <w:r w:rsidR="00244CCB" w:rsidRPr="008771AF">
        <w:rPr>
          <w:rFonts w:ascii="Arial" w:hAnsi="Arial" w:cs="Arial"/>
          <w:sz w:val="20"/>
          <w:szCs w:val="20"/>
        </w:rPr>
        <w:t>vendor(s)</w:t>
      </w:r>
      <w:r w:rsidRPr="008771AF">
        <w:rPr>
          <w:rFonts w:ascii="Arial" w:hAnsi="Arial" w:cs="Arial"/>
          <w:sz w:val="20"/>
          <w:szCs w:val="20"/>
        </w:rPr>
        <w:t xml:space="preserve"> and then subsequently develop </w:t>
      </w:r>
      <w:r w:rsidR="005D2E0B" w:rsidRPr="008771AF">
        <w:rPr>
          <w:rFonts w:ascii="Arial" w:hAnsi="Arial" w:cs="Arial"/>
          <w:sz w:val="20"/>
          <w:szCs w:val="20"/>
        </w:rPr>
        <w:t xml:space="preserve">work </w:t>
      </w:r>
      <w:r w:rsidR="00064ECB" w:rsidRPr="008771AF">
        <w:rPr>
          <w:rFonts w:ascii="Arial" w:hAnsi="Arial" w:cs="Arial"/>
          <w:sz w:val="20"/>
          <w:szCs w:val="20"/>
        </w:rPr>
        <w:t>orders for</w:t>
      </w:r>
      <w:r w:rsidRPr="008771AF">
        <w:rPr>
          <w:rFonts w:ascii="Arial" w:hAnsi="Arial" w:cs="Arial"/>
          <w:sz w:val="20"/>
          <w:szCs w:val="20"/>
        </w:rPr>
        <w:t xml:space="preserve"> </w:t>
      </w:r>
      <w:r w:rsidR="00244CCB" w:rsidRPr="008771AF">
        <w:rPr>
          <w:rFonts w:ascii="Arial" w:hAnsi="Arial" w:cs="Arial"/>
          <w:sz w:val="20"/>
          <w:szCs w:val="20"/>
        </w:rPr>
        <w:t>project-</w:t>
      </w:r>
      <w:r w:rsidRPr="008771AF">
        <w:rPr>
          <w:rFonts w:ascii="Arial" w:hAnsi="Arial" w:cs="Arial"/>
          <w:sz w:val="20"/>
          <w:szCs w:val="20"/>
        </w:rPr>
        <w:t xml:space="preserve">specific scopes of work that would be attached to the MSA </w:t>
      </w:r>
      <w:r w:rsidR="00244CCB" w:rsidRPr="008771AF">
        <w:rPr>
          <w:rFonts w:ascii="Arial" w:hAnsi="Arial" w:cs="Arial"/>
          <w:sz w:val="20"/>
          <w:szCs w:val="20"/>
        </w:rPr>
        <w:t>according to</w:t>
      </w:r>
      <w:r w:rsidRPr="008771AF">
        <w:rPr>
          <w:rFonts w:ascii="Arial" w:hAnsi="Arial" w:cs="Arial"/>
          <w:sz w:val="20"/>
          <w:szCs w:val="20"/>
        </w:rPr>
        <w:t xml:space="preserve"> the needs of </w:t>
      </w:r>
      <w:r w:rsidR="00244CCB" w:rsidRPr="008771AF">
        <w:rPr>
          <w:rFonts w:ascii="Arial" w:hAnsi="Arial" w:cs="Arial"/>
          <w:sz w:val="20"/>
          <w:szCs w:val="20"/>
        </w:rPr>
        <w:t xml:space="preserve">PATH’s </w:t>
      </w:r>
      <w:r w:rsidRPr="008771AF">
        <w:rPr>
          <w:rFonts w:ascii="Arial" w:hAnsi="Arial" w:cs="Arial"/>
          <w:sz w:val="20"/>
          <w:szCs w:val="20"/>
        </w:rPr>
        <w:t>vaccine development program</w:t>
      </w:r>
      <w:r w:rsidR="00244CCB" w:rsidRPr="008771AF">
        <w:rPr>
          <w:rFonts w:ascii="Arial" w:hAnsi="Arial" w:cs="Arial"/>
          <w:sz w:val="20"/>
          <w:szCs w:val="20"/>
        </w:rPr>
        <w:t>s</w:t>
      </w:r>
      <w:r w:rsidRPr="008771AF">
        <w:rPr>
          <w:rFonts w:ascii="Arial" w:hAnsi="Arial" w:cs="Arial"/>
          <w:sz w:val="20"/>
          <w:szCs w:val="20"/>
        </w:rPr>
        <w:t xml:space="preserve">.   </w:t>
      </w:r>
    </w:p>
    <w:p w14:paraId="4584325D" w14:textId="77777777" w:rsidR="004011F7" w:rsidRPr="008771AF" w:rsidRDefault="004011F7" w:rsidP="642E9FB1">
      <w:pPr>
        <w:tabs>
          <w:tab w:val="clear" w:pos="720"/>
        </w:tabs>
        <w:rPr>
          <w:rFonts w:ascii="Arial" w:hAnsi="Arial" w:cs="Arial"/>
          <w:sz w:val="20"/>
          <w:szCs w:val="20"/>
        </w:rPr>
      </w:pPr>
    </w:p>
    <w:p w14:paraId="7946F3C5" w14:textId="6A57D888" w:rsidR="003B662E" w:rsidRPr="008771AF" w:rsidRDefault="642E9FB1" w:rsidP="642E9FB1">
      <w:pPr>
        <w:tabs>
          <w:tab w:val="clear" w:pos="720"/>
        </w:tabs>
        <w:rPr>
          <w:rFonts w:ascii="Arial" w:hAnsi="Arial" w:cs="Arial"/>
          <w:sz w:val="20"/>
          <w:szCs w:val="20"/>
        </w:rPr>
      </w:pPr>
      <w:r w:rsidRPr="008771AF">
        <w:rPr>
          <w:rFonts w:ascii="Arial" w:hAnsi="Arial" w:cs="Arial"/>
          <w:b/>
          <w:bCs/>
          <w:sz w:val="20"/>
          <w:szCs w:val="20"/>
        </w:rPr>
        <w:t>C. Proposed Project Timeline:</w:t>
      </w:r>
      <w:r w:rsidRPr="008771AF">
        <w:rPr>
          <w:rFonts w:ascii="Arial" w:hAnsi="Arial" w:cs="Arial"/>
          <w:sz w:val="20"/>
          <w:szCs w:val="20"/>
        </w:rPr>
        <w:t xml:space="preserve"> </w:t>
      </w:r>
    </w:p>
    <w:p w14:paraId="2F821E62" w14:textId="77777777" w:rsidR="003B662E" w:rsidRPr="008771AF" w:rsidRDefault="003B662E" w:rsidP="642E9FB1">
      <w:pPr>
        <w:tabs>
          <w:tab w:val="clear" w:pos="720"/>
        </w:tabs>
        <w:rPr>
          <w:rFonts w:ascii="Arial" w:hAnsi="Arial" w:cs="Arial"/>
          <w:sz w:val="20"/>
          <w:szCs w:val="20"/>
        </w:rPr>
      </w:pPr>
    </w:p>
    <w:p w14:paraId="5DB8984B" w14:textId="2144AD37" w:rsidR="000C457E" w:rsidRPr="008771AF" w:rsidRDefault="00244CCB" w:rsidP="642E9FB1">
      <w:pPr>
        <w:tabs>
          <w:tab w:val="clear" w:pos="720"/>
        </w:tabs>
        <w:rPr>
          <w:rFonts w:ascii="Arial" w:hAnsi="Arial" w:cs="Arial"/>
          <w:sz w:val="20"/>
          <w:szCs w:val="20"/>
        </w:rPr>
      </w:pPr>
      <w:r w:rsidRPr="008771AF">
        <w:rPr>
          <w:rFonts w:ascii="Arial" w:hAnsi="Arial" w:cs="Arial"/>
          <w:sz w:val="20"/>
          <w:szCs w:val="20"/>
        </w:rPr>
        <w:t xml:space="preserve">Timelines will vary for each work order under the </w:t>
      </w:r>
      <w:r w:rsidR="00C71080" w:rsidRPr="008771AF">
        <w:rPr>
          <w:rFonts w:ascii="Arial" w:hAnsi="Arial" w:cs="Arial"/>
          <w:sz w:val="20"/>
          <w:szCs w:val="20"/>
        </w:rPr>
        <w:t>MSA and</w:t>
      </w:r>
      <w:r w:rsidR="00912A60" w:rsidRPr="008771AF">
        <w:rPr>
          <w:rFonts w:ascii="Arial" w:hAnsi="Arial" w:cs="Arial"/>
          <w:sz w:val="20"/>
          <w:szCs w:val="20"/>
        </w:rPr>
        <w:t xml:space="preserve"> will be defined by PATH and the selected vendor during the development and negotiation of each work order. </w:t>
      </w:r>
    </w:p>
    <w:p w14:paraId="27F55366" w14:textId="77777777" w:rsidR="00EF6F06" w:rsidRPr="008771AF" w:rsidRDefault="00EF6F06" w:rsidP="642E9FB1">
      <w:pPr>
        <w:tabs>
          <w:tab w:val="clear" w:pos="720"/>
        </w:tabs>
        <w:rPr>
          <w:rFonts w:ascii="Arial" w:hAnsi="Arial" w:cs="Arial"/>
          <w:sz w:val="20"/>
          <w:szCs w:val="20"/>
        </w:rPr>
      </w:pPr>
    </w:p>
    <w:p w14:paraId="6AE4E7C9" w14:textId="77777777" w:rsidR="00317C34" w:rsidRPr="008771AF" w:rsidRDefault="00893DC5" w:rsidP="000C457E">
      <w:pPr>
        <w:pBdr>
          <w:top w:val="single" w:sz="4" w:space="1" w:color="auto"/>
          <w:left w:val="single" w:sz="4" w:space="4" w:color="auto"/>
          <w:bottom w:val="single" w:sz="4" w:space="1" w:color="auto"/>
          <w:right w:val="single" w:sz="4" w:space="4" w:color="auto"/>
        </w:pBdr>
        <w:shd w:val="clear" w:color="auto" w:fill="E6E6E6"/>
        <w:spacing w:before="240"/>
        <w:rPr>
          <w:rFonts w:ascii="Arial" w:hAnsi="Arial" w:cs="Arial"/>
          <w:b/>
          <w:sz w:val="20"/>
          <w:szCs w:val="20"/>
        </w:rPr>
      </w:pPr>
      <w:r w:rsidRPr="008771AF">
        <w:rPr>
          <w:rFonts w:ascii="Arial" w:hAnsi="Arial" w:cs="Arial"/>
          <w:b/>
          <w:sz w:val="20"/>
          <w:szCs w:val="20"/>
        </w:rPr>
        <w:t>IV</w:t>
      </w:r>
      <w:r w:rsidR="00195459" w:rsidRPr="008771AF">
        <w:rPr>
          <w:rFonts w:ascii="Arial" w:hAnsi="Arial" w:cs="Arial"/>
          <w:b/>
          <w:sz w:val="20"/>
          <w:szCs w:val="20"/>
        </w:rPr>
        <w:t xml:space="preserve">. </w:t>
      </w:r>
      <w:r w:rsidR="00317C34" w:rsidRPr="008771AF">
        <w:rPr>
          <w:rFonts w:ascii="Arial" w:hAnsi="Arial" w:cs="Arial"/>
          <w:b/>
          <w:sz w:val="20"/>
          <w:szCs w:val="20"/>
        </w:rPr>
        <w:t>Scope of Work</w:t>
      </w:r>
      <w:r w:rsidR="0025633B" w:rsidRPr="008771AF">
        <w:rPr>
          <w:rFonts w:ascii="Arial" w:hAnsi="Arial" w:cs="Arial"/>
          <w:b/>
          <w:sz w:val="20"/>
          <w:szCs w:val="20"/>
        </w:rPr>
        <w:t xml:space="preserve"> and Deliverables</w:t>
      </w:r>
    </w:p>
    <w:p w14:paraId="5440459C" w14:textId="77777777" w:rsidR="00EF6F06" w:rsidRPr="008771AF" w:rsidRDefault="00EF6F06" w:rsidP="642E9FB1">
      <w:pPr>
        <w:pStyle w:val="CommentText"/>
        <w:rPr>
          <w:rFonts w:ascii="Arial" w:hAnsi="Arial" w:cs="Arial"/>
          <w:b/>
          <w:bCs/>
          <w:snapToGrid w:val="0"/>
        </w:rPr>
      </w:pPr>
    </w:p>
    <w:p w14:paraId="40045688" w14:textId="110AD7FE" w:rsidR="00E9797D" w:rsidRPr="008771AF" w:rsidRDefault="00912A60" w:rsidP="00E9797D">
      <w:pPr>
        <w:rPr>
          <w:rFonts w:ascii="Arial" w:hAnsi="Arial" w:cs="Arial"/>
          <w:b/>
          <w:bCs/>
          <w:sz w:val="20"/>
          <w:szCs w:val="20"/>
        </w:rPr>
      </w:pPr>
      <w:r w:rsidRPr="008771AF">
        <w:rPr>
          <w:rFonts w:ascii="Arial" w:hAnsi="Arial" w:cs="Arial"/>
          <w:b/>
          <w:bCs/>
          <w:sz w:val="20"/>
          <w:szCs w:val="20"/>
        </w:rPr>
        <w:t>Expertise r</w:t>
      </w:r>
      <w:r w:rsidR="00E9797D" w:rsidRPr="008771AF">
        <w:rPr>
          <w:rFonts w:ascii="Arial" w:hAnsi="Arial" w:cs="Arial"/>
          <w:b/>
          <w:bCs/>
          <w:sz w:val="20"/>
          <w:szCs w:val="20"/>
        </w:rPr>
        <w:t xml:space="preserve">equirements for </w:t>
      </w:r>
      <w:r w:rsidRPr="008771AF">
        <w:rPr>
          <w:rFonts w:ascii="Arial" w:hAnsi="Arial" w:cs="Arial"/>
          <w:b/>
          <w:bCs/>
          <w:sz w:val="20"/>
          <w:szCs w:val="20"/>
        </w:rPr>
        <w:t>the vendor</w:t>
      </w:r>
      <w:r w:rsidR="00E9797D" w:rsidRPr="008771AF">
        <w:rPr>
          <w:rFonts w:ascii="Arial" w:hAnsi="Arial" w:cs="Arial"/>
          <w:b/>
          <w:bCs/>
          <w:sz w:val="20"/>
          <w:szCs w:val="20"/>
        </w:rPr>
        <w:t xml:space="preserve">: </w:t>
      </w:r>
    </w:p>
    <w:p w14:paraId="01788670" w14:textId="471AC587" w:rsidR="00E9797D" w:rsidRPr="008771AF" w:rsidRDefault="00912A60" w:rsidP="00064ECB">
      <w:pPr>
        <w:pStyle w:val="ListParagraph"/>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sidRPr="008771AF">
        <w:rPr>
          <w:rFonts w:ascii="Arial" w:hAnsi="Arial" w:cs="Arial"/>
          <w:sz w:val="20"/>
          <w:szCs w:val="20"/>
        </w:rPr>
        <w:t>Offer</w:t>
      </w:r>
      <w:r w:rsidR="007252D1" w:rsidRPr="008771AF">
        <w:rPr>
          <w:rFonts w:ascii="Arial" w:hAnsi="Arial" w:cs="Arial"/>
          <w:sz w:val="20"/>
          <w:szCs w:val="20"/>
        </w:rPr>
        <w:t xml:space="preserve"> a mix of</w:t>
      </w:r>
      <w:r w:rsidR="00E9797D" w:rsidRPr="008771AF">
        <w:rPr>
          <w:rFonts w:ascii="Arial" w:hAnsi="Arial" w:cs="Arial"/>
          <w:sz w:val="20"/>
          <w:szCs w:val="20"/>
        </w:rPr>
        <w:t xml:space="preserve"> senior, mid-level</w:t>
      </w:r>
      <w:r w:rsidR="00AF12DE" w:rsidRPr="008771AF">
        <w:rPr>
          <w:rFonts w:ascii="Arial" w:hAnsi="Arial" w:cs="Arial"/>
          <w:sz w:val="20"/>
          <w:szCs w:val="20"/>
        </w:rPr>
        <w:t>,</w:t>
      </w:r>
      <w:r w:rsidR="00E9797D" w:rsidRPr="008771AF">
        <w:rPr>
          <w:rFonts w:ascii="Arial" w:hAnsi="Arial" w:cs="Arial"/>
          <w:sz w:val="20"/>
          <w:szCs w:val="20"/>
        </w:rPr>
        <w:t xml:space="preserve"> and junior</w:t>
      </w:r>
      <w:r w:rsidRPr="008771AF">
        <w:rPr>
          <w:rFonts w:ascii="Arial" w:hAnsi="Arial" w:cs="Arial"/>
          <w:sz w:val="20"/>
          <w:szCs w:val="20"/>
        </w:rPr>
        <w:t>-</w:t>
      </w:r>
      <w:r w:rsidR="00E9797D" w:rsidRPr="008771AF">
        <w:rPr>
          <w:rFonts w:ascii="Arial" w:hAnsi="Arial" w:cs="Arial"/>
          <w:sz w:val="20"/>
          <w:szCs w:val="20"/>
        </w:rPr>
        <w:t>level engineers</w:t>
      </w:r>
      <w:r w:rsidR="007252D1" w:rsidRPr="008771AF">
        <w:rPr>
          <w:rFonts w:ascii="Arial" w:hAnsi="Arial" w:cs="Arial"/>
          <w:sz w:val="20"/>
          <w:szCs w:val="20"/>
        </w:rPr>
        <w:t>,</w:t>
      </w:r>
      <w:r w:rsidR="00E9797D" w:rsidRPr="008771AF">
        <w:rPr>
          <w:rFonts w:ascii="Arial" w:hAnsi="Arial" w:cs="Arial"/>
          <w:sz w:val="20"/>
          <w:szCs w:val="20"/>
        </w:rPr>
        <w:t xml:space="preserve"> as needed</w:t>
      </w:r>
      <w:r w:rsidRPr="008771AF">
        <w:rPr>
          <w:rFonts w:ascii="Arial" w:hAnsi="Arial" w:cs="Arial"/>
          <w:sz w:val="20"/>
          <w:szCs w:val="20"/>
        </w:rPr>
        <w:t>, to ensure the appropriate level</w:t>
      </w:r>
      <w:r w:rsidR="007252D1" w:rsidRPr="008771AF">
        <w:rPr>
          <w:rFonts w:ascii="Arial" w:hAnsi="Arial" w:cs="Arial"/>
          <w:sz w:val="20"/>
          <w:szCs w:val="20"/>
        </w:rPr>
        <w:t>s</w:t>
      </w:r>
      <w:r w:rsidRPr="008771AF">
        <w:rPr>
          <w:rFonts w:ascii="Arial" w:hAnsi="Arial" w:cs="Arial"/>
          <w:sz w:val="20"/>
          <w:szCs w:val="20"/>
        </w:rPr>
        <w:t xml:space="preserve"> of expertise and cost for each work order.</w:t>
      </w:r>
    </w:p>
    <w:p w14:paraId="07CA20CD" w14:textId="7184667B" w:rsidR="00E9797D" w:rsidRPr="008771AF" w:rsidRDefault="00912A60" w:rsidP="00064ECB">
      <w:pPr>
        <w:pStyle w:val="ListParagraph"/>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sidRPr="008771AF">
        <w:rPr>
          <w:rFonts w:ascii="Arial" w:hAnsi="Arial" w:cs="Arial"/>
          <w:sz w:val="20"/>
          <w:szCs w:val="20"/>
        </w:rPr>
        <w:t>I</w:t>
      </w:r>
      <w:r w:rsidR="00E9797D" w:rsidRPr="008771AF">
        <w:rPr>
          <w:rFonts w:ascii="Arial" w:hAnsi="Arial" w:cs="Arial"/>
          <w:sz w:val="20"/>
          <w:szCs w:val="20"/>
        </w:rPr>
        <w:t>ndivid</w:t>
      </w:r>
      <w:r w:rsidRPr="008771AF">
        <w:rPr>
          <w:rFonts w:ascii="Arial" w:hAnsi="Arial" w:cs="Arial"/>
          <w:sz w:val="20"/>
          <w:szCs w:val="20"/>
        </w:rPr>
        <w:t>ual consultants</w:t>
      </w:r>
      <w:r w:rsidR="00E9797D" w:rsidRPr="008771AF">
        <w:rPr>
          <w:rFonts w:ascii="Arial" w:hAnsi="Arial" w:cs="Arial"/>
          <w:sz w:val="20"/>
          <w:szCs w:val="20"/>
        </w:rPr>
        <w:t xml:space="preserve"> </w:t>
      </w:r>
      <w:r w:rsidRPr="008771AF">
        <w:rPr>
          <w:rFonts w:ascii="Arial" w:hAnsi="Arial" w:cs="Arial"/>
          <w:sz w:val="20"/>
          <w:szCs w:val="20"/>
        </w:rPr>
        <w:t>with</w:t>
      </w:r>
      <w:r w:rsidR="00E9797D" w:rsidRPr="008771AF">
        <w:rPr>
          <w:rFonts w:ascii="Arial" w:hAnsi="Arial" w:cs="Arial"/>
          <w:sz w:val="20"/>
          <w:szCs w:val="20"/>
        </w:rPr>
        <w:t xml:space="preserve"> expertise in Facility design, HVAC systems, installation, qualification</w:t>
      </w:r>
      <w:r w:rsidR="00CA3CFC">
        <w:rPr>
          <w:rFonts w:ascii="Arial" w:hAnsi="Arial" w:cs="Arial"/>
          <w:sz w:val="20"/>
          <w:szCs w:val="20"/>
        </w:rPr>
        <w:t>,</w:t>
      </w:r>
      <w:r w:rsidR="00E9797D" w:rsidRPr="008771AF">
        <w:rPr>
          <w:rFonts w:ascii="Arial" w:hAnsi="Arial" w:cs="Arial"/>
          <w:sz w:val="20"/>
          <w:szCs w:val="20"/>
        </w:rPr>
        <w:t xml:space="preserve"> and validation of vaccine manufacturing equipment</w:t>
      </w:r>
      <w:r w:rsidR="00926F21" w:rsidRPr="008771AF">
        <w:rPr>
          <w:rFonts w:ascii="Arial" w:hAnsi="Arial" w:cs="Arial"/>
          <w:sz w:val="20"/>
          <w:szCs w:val="20"/>
        </w:rPr>
        <w:t xml:space="preserve"> and systems</w:t>
      </w:r>
      <w:r w:rsidR="00AF12DE" w:rsidRPr="008771AF">
        <w:rPr>
          <w:rFonts w:ascii="Arial" w:hAnsi="Arial" w:cs="Arial"/>
          <w:sz w:val="20"/>
          <w:szCs w:val="20"/>
        </w:rPr>
        <w:t>.</w:t>
      </w:r>
    </w:p>
    <w:p w14:paraId="70590F18" w14:textId="6B65654E" w:rsidR="00E9797D" w:rsidRPr="008771AF" w:rsidRDefault="00E9797D" w:rsidP="00064ECB">
      <w:pPr>
        <w:pStyle w:val="ListParagraph"/>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sidRPr="008771AF">
        <w:rPr>
          <w:rFonts w:ascii="Arial" w:hAnsi="Arial" w:cs="Arial"/>
          <w:sz w:val="20"/>
          <w:szCs w:val="20"/>
        </w:rPr>
        <w:t xml:space="preserve">Technically sound in understanding of </w:t>
      </w:r>
      <w:r w:rsidR="00CA3CFC">
        <w:rPr>
          <w:rFonts w:ascii="Arial" w:hAnsi="Arial" w:cs="Arial"/>
          <w:sz w:val="20"/>
          <w:szCs w:val="20"/>
        </w:rPr>
        <w:t>m</w:t>
      </w:r>
      <w:r w:rsidRPr="008771AF">
        <w:rPr>
          <w:rFonts w:ascii="Arial" w:hAnsi="Arial" w:cs="Arial"/>
          <w:sz w:val="20"/>
          <w:szCs w:val="20"/>
        </w:rPr>
        <w:t xml:space="preserve">echanical, </w:t>
      </w:r>
      <w:r w:rsidR="00CA3CFC">
        <w:rPr>
          <w:rFonts w:ascii="Arial" w:hAnsi="Arial" w:cs="Arial"/>
          <w:sz w:val="20"/>
          <w:szCs w:val="20"/>
        </w:rPr>
        <w:t>e</w:t>
      </w:r>
      <w:r w:rsidRPr="008771AF">
        <w:rPr>
          <w:rFonts w:ascii="Arial" w:hAnsi="Arial" w:cs="Arial"/>
          <w:sz w:val="20"/>
          <w:szCs w:val="20"/>
        </w:rPr>
        <w:t xml:space="preserve">lectrical, </w:t>
      </w:r>
      <w:r w:rsidR="00CA3CFC">
        <w:rPr>
          <w:rFonts w:ascii="Arial" w:hAnsi="Arial" w:cs="Arial"/>
          <w:sz w:val="20"/>
          <w:szCs w:val="20"/>
        </w:rPr>
        <w:t>a</w:t>
      </w:r>
      <w:r w:rsidRPr="008771AF">
        <w:rPr>
          <w:rFonts w:ascii="Arial" w:hAnsi="Arial" w:cs="Arial"/>
          <w:sz w:val="20"/>
          <w:szCs w:val="20"/>
        </w:rPr>
        <w:t>utomation</w:t>
      </w:r>
      <w:r w:rsidR="00912A60" w:rsidRPr="008771AF">
        <w:rPr>
          <w:rFonts w:ascii="Arial" w:hAnsi="Arial" w:cs="Arial"/>
          <w:sz w:val="20"/>
          <w:szCs w:val="20"/>
        </w:rPr>
        <w:t>,</w:t>
      </w:r>
      <w:r w:rsidRPr="008771AF">
        <w:rPr>
          <w:rFonts w:ascii="Arial" w:hAnsi="Arial" w:cs="Arial"/>
          <w:sz w:val="20"/>
          <w:szCs w:val="20"/>
        </w:rPr>
        <w:t xml:space="preserve"> and computer system validation.</w:t>
      </w:r>
    </w:p>
    <w:p w14:paraId="23A50105" w14:textId="204FDA1E" w:rsidR="00E9797D" w:rsidRPr="008771AF" w:rsidRDefault="00E9797D" w:rsidP="00064ECB">
      <w:pPr>
        <w:pStyle w:val="ListParagraph"/>
        <w:numPr>
          <w:ilvl w:val="0"/>
          <w:numId w:val="3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sidRPr="008771AF">
        <w:rPr>
          <w:rFonts w:ascii="Arial" w:hAnsi="Arial" w:cs="Arial"/>
          <w:sz w:val="20"/>
          <w:szCs w:val="20"/>
        </w:rPr>
        <w:t xml:space="preserve">Experienced at delivering </w:t>
      </w:r>
      <w:r w:rsidR="00064ECB" w:rsidRPr="008771AF">
        <w:rPr>
          <w:rFonts w:ascii="Arial" w:hAnsi="Arial" w:cs="Arial"/>
          <w:sz w:val="20"/>
          <w:szCs w:val="20"/>
        </w:rPr>
        <w:t>commercial products</w:t>
      </w:r>
      <w:r w:rsidRPr="008771AF">
        <w:rPr>
          <w:rFonts w:ascii="Arial" w:hAnsi="Arial" w:cs="Arial"/>
          <w:sz w:val="20"/>
          <w:szCs w:val="20"/>
        </w:rPr>
        <w:t xml:space="preserve"> at scale and a framework for making impactful technical decisions</w:t>
      </w:r>
      <w:r w:rsidR="00AF12DE" w:rsidRPr="008771AF">
        <w:rPr>
          <w:rFonts w:ascii="Arial" w:hAnsi="Arial" w:cs="Arial"/>
          <w:sz w:val="20"/>
          <w:szCs w:val="20"/>
        </w:rPr>
        <w:t>.</w:t>
      </w:r>
    </w:p>
    <w:p w14:paraId="67DBFC21" w14:textId="77777777" w:rsidR="00064ECB" w:rsidRPr="008771AF" w:rsidRDefault="00064ECB" w:rsidP="00E9797D">
      <w:pPr>
        <w:rPr>
          <w:rFonts w:ascii="Arial" w:hAnsi="Arial" w:cs="Arial"/>
          <w:b/>
          <w:bCs/>
          <w:sz w:val="20"/>
          <w:szCs w:val="20"/>
        </w:rPr>
      </w:pPr>
    </w:p>
    <w:p w14:paraId="0C24F144" w14:textId="21FFEF94" w:rsidR="00E9797D" w:rsidRPr="008771AF" w:rsidRDefault="00912A60" w:rsidP="00E9797D">
      <w:pPr>
        <w:rPr>
          <w:rFonts w:ascii="Arial" w:hAnsi="Arial" w:cs="Arial"/>
          <w:b/>
          <w:bCs/>
          <w:sz w:val="20"/>
          <w:szCs w:val="20"/>
        </w:rPr>
      </w:pPr>
      <w:r w:rsidRPr="008771AF">
        <w:rPr>
          <w:rFonts w:ascii="Arial" w:hAnsi="Arial" w:cs="Arial"/>
          <w:b/>
          <w:bCs/>
          <w:sz w:val="20"/>
          <w:szCs w:val="20"/>
        </w:rPr>
        <w:t>Illustrative s</w:t>
      </w:r>
      <w:r w:rsidR="00E9797D" w:rsidRPr="008771AF">
        <w:rPr>
          <w:rFonts w:ascii="Arial" w:hAnsi="Arial" w:cs="Arial"/>
          <w:b/>
          <w:bCs/>
          <w:sz w:val="20"/>
          <w:szCs w:val="20"/>
        </w:rPr>
        <w:t>cope of work</w:t>
      </w:r>
      <w:r w:rsidRPr="008771AF">
        <w:rPr>
          <w:rFonts w:ascii="Arial" w:hAnsi="Arial" w:cs="Arial"/>
          <w:b/>
          <w:bCs/>
          <w:sz w:val="20"/>
          <w:szCs w:val="20"/>
        </w:rPr>
        <w:t xml:space="preserve"> </w:t>
      </w:r>
      <w:r w:rsidR="007252D1" w:rsidRPr="008771AF">
        <w:rPr>
          <w:rFonts w:ascii="Arial" w:hAnsi="Arial" w:cs="Arial"/>
          <w:b/>
          <w:bCs/>
          <w:sz w:val="20"/>
          <w:szCs w:val="20"/>
        </w:rPr>
        <w:t>(may vary for specific</w:t>
      </w:r>
      <w:r w:rsidRPr="008771AF">
        <w:rPr>
          <w:rFonts w:ascii="Arial" w:hAnsi="Arial" w:cs="Arial"/>
          <w:b/>
          <w:bCs/>
          <w:sz w:val="20"/>
          <w:szCs w:val="20"/>
        </w:rPr>
        <w:t xml:space="preserve"> work orders</w:t>
      </w:r>
      <w:r w:rsidR="007252D1" w:rsidRPr="008771AF">
        <w:rPr>
          <w:rFonts w:ascii="Arial" w:hAnsi="Arial" w:cs="Arial"/>
          <w:b/>
          <w:bCs/>
          <w:sz w:val="20"/>
          <w:szCs w:val="20"/>
        </w:rPr>
        <w:t>)</w:t>
      </w:r>
      <w:r w:rsidRPr="008771AF">
        <w:rPr>
          <w:rFonts w:ascii="Arial" w:hAnsi="Arial" w:cs="Arial"/>
          <w:b/>
          <w:bCs/>
          <w:sz w:val="20"/>
          <w:szCs w:val="20"/>
        </w:rPr>
        <w:t>:</w:t>
      </w:r>
    </w:p>
    <w:p w14:paraId="00486605" w14:textId="7296BEF4" w:rsidR="00E9797D" w:rsidRPr="008771AF" w:rsidRDefault="00E9797D" w:rsidP="00064ECB">
      <w:pPr>
        <w:pStyle w:val="ListParagraph"/>
        <w:numPr>
          <w:ilvl w:val="0"/>
          <w:numId w:val="3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sidRPr="008771AF">
        <w:rPr>
          <w:rFonts w:ascii="Arial" w:hAnsi="Arial" w:cs="Arial"/>
          <w:sz w:val="20"/>
          <w:szCs w:val="20"/>
        </w:rPr>
        <w:t>Meeting with representatives of the relevant departments and management at the manufacturing site to align on objectives</w:t>
      </w:r>
      <w:r w:rsidR="00AF12DE" w:rsidRPr="008771AF">
        <w:rPr>
          <w:rFonts w:ascii="Arial" w:hAnsi="Arial" w:cs="Arial"/>
          <w:sz w:val="20"/>
          <w:szCs w:val="20"/>
        </w:rPr>
        <w:t>.</w:t>
      </w:r>
    </w:p>
    <w:p w14:paraId="747E76A6" w14:textId="75996632" w:rsidR="00E9797D" w:rsidRPr="008771AF" w:rsidRDefault="00E9797D" w:rsidP="00064ECB">
      <w:pPr>
        <w:pStyle w:val="ListParagraph"/>
        <w:numPr>
          <w:ilvl w:val="0"/>
          <w:numId w:val="3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sidRPr="008771AF">
        <w:rPr>
          <w:rFonts w:ascii="Arial" w:hAnsi="Arial" w:cs="Arial"/>
          <w:sz w:val="20"/>
          <w:szCs w:val="20"/>
        </w:rPr>
        <w:t>Facility walk</w:t>
      </w:r>
      <w:r w:rsidR="00912A60" w:rsidRPr="008771AF">
        <w:rPr>
          <w:rFonts w:ascii="Arial" w:hAnsi="Arial" w:cs="Arial"/>
          <w:sz w:val="20"/>
          <w:szCs w:val="20"/>
        </w:rPr>
        <w:t>-</w:t>
      </w:r>
      <w:r w:rsidRPr="008771AF">
        <w:rPr>
          <w:rFonts w:ascii="Arial" w:hAnsi="Arial" w:cs="Arial"/>
          <w:sz w:val="20"/>
          <w:szCs w:val="20"/>
        </w:rPr>
        <w:t>through to understand the layout and flow</w:t>
      </w:r>
      <w:r w:rsidR="00912A60" w:rsidRPr="008771AF">
        <w:rPr>
          <w:rFonts w:ascii="Arial" w:hAnsi="Arial" w:cs="Arial"/>
          <w:sz w:val="20"/>
          <w:szCs w:val="20"/>
        </w:rPr>
        <w:t>-</w:t>
      </w:r>
      <w:r w:rsidRPr="008771AF">
        <w:rPr>
          <w:rFonts w:ascii="Arial" w:hAnsi="Arial" w:cs="Arial"/>
          <w:sz w:val="20"/>
          <w:szCs w:val="20"/>
        </w:rPr>
        <w:t>through of personnel, product, raw materials, equipment</w:t>
      </w:r>
      <w:r w:rsidR="00AF12DE" w:rsidRPr="008771AF">
        <w:rPr>
          <w:rFonts w:ascii="Arial" w:hAnsi="Arial" w:cs="Arial"/>
          <w:sz w:val="20"/>
          <w:szCs w:val="20"/>
        </w:rPr>
        <w:t>,</w:t>
      </w:r>
      <w:r w:rsidRPr="008771AF">
        <w:rPr>
          <w:rFonts w:ascii="Arial" w:hAnsi="Arial" w:cs="Arial"/>
          <w:sz w:val="20"/>
          <w:szCs w:val="20"/>
        </w:rPr>
        <w:t xml:space="preserve"> and segregation concept</w:t>
      </w:r>
      <w:r w:rsidR="00AF12DE" w:rsidRPr="008771AF">
        <w:rPr>
          <w:rFonts w:ascii="Arial" w:hAnsi="Arial" w:cs="Arial"/>
          <w:sz w:val="20"/>
          <w:szCs w:val="20"/>
        </w:rPr>
        <w:t>. S</w:t>
      </w:r>
      <w:r w:rsidR="00D07455" w:rsidRPr="008771AF">
        <w:rPr>
          <w:rFonts w:ascii="Arial" w:hAnsi="Arial" w:cs="Arial"/>
          <w:sz w:val="20"/>
          <w:szCs w:val="20"/>
        </w:rPr>
        <w:t xml:space="preserve">uggest any changes in the process flow or design </w:t>
      </w:r>
      <w:r w:rsidR="00AF12DE" w:rsidRPr="008771AF">
        <w:rPr>
          <w:rFonts w:ascii="Arial" w:hAnsi="Arial" w:cs="Arial"/>
          <w:sz w:val="20"/>
          <w:szCs w:val="20"/>
        </w:rPr>
        <w:t>etc.</w:t>
      </w:r>
      <w:r w:rsidR="00912A60" w:rsidRPr="008771AF">
        <w:rPr>
          <w:rFonts w:ascii="Arial" w:hAnsi="Arial" w:cs="Arial"/>
          <w:sz w:val="20"/>
          <w:szCs w:val="20"/>
        </w:rPr>
        <w:t>,</w:t>
      </w:r>
      <w:r w:rsidR="00D07455" w:rsidRPr="008771AF">
        <w:rPr>
          <w:rFonts w:ascii="Arial" w:hAnsi="Arial" w:cs="Arial"/>
          <w:sz w:val="20"/>
          <w:szCs w:val="20"/>
        </w:rPr>
        <w:t xml:space="preserve"> </w:t>
      </w:r>
      <w:r w:rsidR="00064ECB" w:rsidRPr="008771AF">
        <w:rPr>
          <w:rFonts w:ascii="Arial" w:hAnsi="Arial" w:cs="Arial"/>
          <w:sz w:val="20"/>
          <w:szCs w:val="20"/>
        </w:rPr>
        <w:t>wherever</w:t>
      </w:r>
      <w:r w:rsidR="00D07455" w:rsidRPr="008771AF">
        <w:rPr>
          <w:rFonts w:ascii="Arial" w:hAnsi="Arial" w:cs="Arial"/>
          <w:sz w:val="20"/>
          <w:szCs w:val="20"/>
        </w:rPr>
        <w:t xml:space="preserve"> applicable.</w:t>
      </w:r>
      <w:r w:rsidRPr="008771AF">
        <w:rPr>
          <w:rFonts w:ascii="Arial" w:hAnsi="Arial" w:cs="Arial"/>
          <w:sz w:val="20"/>
          <w:szCs w:val="20"/>
        </w:rPr>
        <w:t xml:space="preserve"> </w:t>
      </w:r>
    </w:p>
    <w:p w14:paraId="329ABE49" w14:textId="77777777" w:rsidR="00E9797D" w:rsidRPr="008771AF" w:rsidRDefault="00E9797D" w:rsidP="00064ECB">
      <w:pPr>
        <w:pStyle w:val="ListParagraph"/>
        <w:numPr>
          <w:ilvl w:val="0"/>
          <w:numId w:val="3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sidRPr="008771AF">
        <w:rPr>
          <w:rFonts w:ascii="Arial" w:hAnsi="Arial" w:cs="Arial"/>
          <w:sz w:val="20"/>
          <w:szCs w:val="20"/>
        </w:rPr>
        <w:t>Environmental monitoring:</w:t>
      </w:r>
    </w:p>
    <w:p w14:paraId="7582C1AB" w14:textId="5AD0FDFE" w:rsidR="00E9797D" w:rsidRPr="008771AF" w:rsidRDefault="00E9797D" w:rsidP="00064ECB">
      <w:pPr>
        <w:pStyle w:val="ListParagraph"/>
        <w:numPr>
          <w:ilvl w:val="1"/>
          <w:numId w:val="3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sidRPr="008771AF">
        <w:rPr>
          <w:rFonts w:ascii="Arial" w:hAnsi="Arial" w:cs="Arial"/>
          <w:sz w:val="20"/>
          <w:szCs w:val="20"/>
        </w:rPr>
        <w:t>Review documentation at each site pertaining to environmental monitoring programs</w:t>
      </w:r>
      <w:r w:rsidR="00D07455" w:rsidRPr="008771AF">
        <w:rPr>
          <w:rFonts w:ascii="Arial" w:hAnsi="Arial" w:cs="Arial"/>
          <w:sz w:val="20"/>
          <w:szCs w:val="20"/>
        </w:rPr>
        <w:t>,</w:t>
      </w:r>
      <w:r w:rsidR="00064ECB" w:rsidRPr="008771AF">
        <w:rPr>
          <w:rFonts w:ascii="Arial" w:hAnsi="Arial" w:cs="Arial"/>
          <w:sz w:val="20"/>
          <w:szCs w:val="20"/>
        </w:rPr>
        <w:t xml:space="preserve"> </w:t>
      </w:r>
      <w:r w:rsidR="00D07455" w:rsidRPr="008771AF">
        <w:rPr>
          <w:rFonts w:ascii="Arial" w:hAnsi="Arial" w:cs="Arial"/>
          <w:sz w:val="20"/>
          <w:szCs w:val="20"/>
        </w:rPr>
        <w:t>water</w:t>
      </w:r>
      <w:r w:rsidR="00064ECB" w:rsidRPr="008771AF">
        <w:rPr>
          <w:rFonts w:ascii="Arial" w:hAnsi="Arial" w:cs="Arial"/>
          <w:sz w:val="20"/>
          <w:szCs w:val="20"/>
        </w:rPr>
        <w:t xml:space="preserve"> </w:t>
      </w:r>
      <w:r w:rsidR="00D07455" w:rsidRPr="008771AF">
        <w:rPr>
          <w:rFonts w:ascii="Arial" w:hAnsi="Arial" w:cs="Arial"/>
          <w:sz w:val="20"/>
          <w:szCs w:val="20"/>
        </w:rPr>
        <w:t xml:space="preserve">systems, </w:t>
      </w:r>
      <w:r w:rsidR="00AF12DE" w:rsidRPr="008771AF">
        <w:rPr>
          <w:rFonts w:ascii="Arial" w:hAnsi="Arial" w:cs="Arial"/>
          <w:sz w:val="20"/>
          <w:szCs w:val="20"/>
        </w:rPr>
        <w:t>c</w:t>
      </w:r>
      <w:r w:rsidR="00D07455" w:rsidRPr="008771AF">
        <w:rPr>
          <w:rFonts w:ascii="Arial" w:hAnsi="Arial" w:cs="Arial"/>
          <w:sz w:val="20"/>
          <w:szCs w:val="20"/>
        </w:rPr>
        <w:t>lean utilities, warehousing quality control</w:t>
      </w:r>
      <w:r w:rsidR="00635CF2">
        <w:rPr>
          <w:rFonts w:ascii="Arial" w:hAnsi="Arial" w:cs="Arial"/>
          <w:sz w:val="20"/>
          <w:szCs w:val="20"/>
        </w:rPr>
        <w:t>,</w:t>
      </w:r>
      <w:r w:rsidR="00D07455" w:rsidRPr="008771AF">
        <w:rPr>
          <w:rFonts w:ascii="Arial" w:hAnsi="Arial" w:cs="Arial"/>
          <w:sz w:val="20"/>
          <w:szCs w:val="20"/>
        </w:rPr>
        <w:t xml:space="preserve"> and assurance units.</w:t>
      </w:r>
    </w:p>
    <w:p w14:paraId="344CC471" w14:textId="1EACDDAE" w:rsidR="00E9797D" w:rsidRPr="008771AF" w:rsidRDefault="00E9797D" w:rsidP="00064ECB">
      <w:pPr>
        <w:pStyle w:val="ListParagraph"/>
        <w:numPr>
          <w:ilvl w:val="1"/>
          <w:numId w:val="3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sidRPr="008771AF">
        <w:rPr>
          <w:rFonts w:ascii="Arial" w:hAnsi="Arial" w:cs="Arial"/>
          <w:sz w:val="20"/>
          <w:szCs w:val="20"/>
        </w:rPr>
        <w:t xml:space="preserve">Conduct on-site evaluation during active manufacture, to observe implementation of </w:t>
      </w:r>
      <w:r w:rsidR="00D07455" w:rsidRPr="008771AF">
        <w:rPr>
          <w:rFonts w:ascii="Arial" w:hAnsi="Arial" w:cs="Arial"/>
          <w:sz w:val="20"/>
          <w:szCs w:val="20"/>
        </w:rPr>
        <w:t xml:space="preserve">current Good Manufacturing Practices, </w:t>
      </w:r>
      <w:r w:rsidRPr="008771AF">
        <w:rPr>
          <w:rFonts w:ascii="Arial" w:hAnsi="Arial" w:cs="Arial"/>
          <w:sz w:val="20"/>
          <w:szCs w:val="20"/>
        </w:rPr>
        <w:t>environmental monitoring procedures</w:t>
      </w:r>
      <w:r w:rsidR="00AF12DE" w:rsidRPr="008771AF">
        <w:rPr>
          <w:rFonts w:ascii="Arial" w:hAnsi="Arial" w:cs="Arial"/>
          <w:sz w:val="20"/>
          <w:szCs w:val="20"/>
        </w:rPr>
        <w:t>,</w:t>
      </w:r>
      <w:r w:rsidRPr="008771AF">
        <w:rPr>
          <w:rFonts w:ascii="Arial" w:hAnsi="Arial" w:cs="Arial"/>
          <w:sz w:val="20"/>
          <w:szCs w:val="20"/>
        </w:rPr>
        <w:t xml:space="preserve"> and </w:t>
      </w:r>
      <w:r w:rsidR="00D07455" w:rsidRPr="008771AF">
        <w:rPr>
          <w:rFonts w:ascii="Arial" w:hAnsi="Arial" w:cs="Arial"/>
          <w:sz w:val="20"/>
          <w:szCs w:val="20"/>
        </w:rPr>
        <w:t xml:space="preserve">aseptic </w:t>
      </w:r>
      <w:r w:rsidR="00064ECB" w:rsidRPr="008771AF">
        <w:rPr>
          <w:rFonts w:ascii="Arial" w:hAnsi="Arial" w:cs="Arial"/>
          <w:sz w:val="20"/>
          <w:szCs w:val="20"/>
        </w:rPr>
        <w:t>practices during</w:t>
      </w:r>
      <w:r w:rsidR="00D07455" w:rsidRPr="008771AF">
        <w:rPr>
          <w:rFonts w:ascii="Arial" w:hAnsi="Arial" w:cs="Arial"/>
          <w:sz w:val="20"/>
          <w:szCs w:val="20"/>
        </w:rPr>
        <w:t xml:space="preserve"> formulation and filling.</w:t>
      </w:r>
    </w:p>
    <w:p w14:paraId="0018FEB1" w14:textId="7348C08D" w:rsidR="00E9797D" w:rsidRPr="008771AF" w:rsidRDefault="00E9797D" w:rsidP="00064ECB">
      <w:pPr>
        <w:pStyle w:val="ListParagraph"/>
        <w:numPr>
          <w:ilvl w:val="0"/>
          <w:numId w:val="3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sidRPr="008771AF">
        <w:rPr>
          <w:rFonts w:ascii="Arial" w:hAnsi="Arial" w:cs="Arial"/>
          <w:sz w:val="20"/>
          <w:szCs w:val="20"/>
        </w:rPr>
        <w:t>Review the validated state of site Facility, Equipment, Water systems (WFI</w:t>
      </w:r>
      <w:r w:rsidR="00912A60" w:rsidRPr="008771AF">
        <w:rPr>
          <w:rFonts w:ascii="Arial" w:hAnsi="Arial" w:cs="Arial"/>
          <w:sz w:val="20"/>
          <w:szCs w:val="20"/>
        </w:rPr>
        <w:t>,</w:t>
      </w:r>
      <w:r w:rsidR="00926F21" w:rsidRPr="008771AF">
        <w:rPr>
          <w:rFonts w:ascii="Arial" w:hAnsi="Arial" w:cs="Arial"/>
          <w:sz w:val="20"/>
          <w:szCs w:val="20"/>
        </w:rPr>
        <w:t xml:space="preserve"> and clean steam</w:t>
      </w:r>
      <w:r w:rsidRPr="008771AF">
        <w:rPr>
          <w:rFonts w:ascii="Arial" w:hAnsi="Arial" w:cs="Arial"/>
          <w:sz w:val="20"/>
          <w:szCs w:val="20"/>
        </w:rPr>
        <w:t>),</w:t>
      </w:r>
      <w:r w:rsidR="00AF12DE" w:rsidRPr="008771AF">
        <w:rPr>
          <w:rFonts w:ascii="Arial" w:hAnsi="Arial" w:cs="Arial"/>
          <w:sz w:val="20"/>
          <w:szCs w:val="20"/>
        </w:rPr>
        <w:t xml:space="preserve"> </w:t>
      </w:r>
      <w:r w:rsidR="00926F21" w:rsidRPr="008771AF">
        <w:rPr>
          <w:rFonts w:ascii="Arial" w:hAnsi="Arial" w:cs="Arial"/>
          <w:sz w:val="20"/>
          <w:szCs w:val="20"/>
        </w:rPr>
        <w:t>Compressed air and Industrial gases as per the requirements of the process,</w:t>
      </w:r>
      <w:r w:rsidRPr="008771AF">
        <w:rPr>
          <w:rFonts w:ascii="Arial" w:hAnsi="Arial" w:cs="Arial"/>
          <w:sz w:val="20"/>
          <w:szCs w:val="20"/>
        </w:rPr>
        <w:t xml:space="preserve"> HVAC systems, Manufacturing floor plan</w:t>
      </w:r>
      <w:r w:rsidR="007252D1" w:rsidRPr="008771AF">
        <w:rPr>
          <w:rFonts w:ascii="Arial" w:hAnsi="Arial" w:cs="Arial"/>
          <w:sz w:val="20"/>
          <w:szCs w:val="20"/>
        </w:rPr>
        <w:t>,</w:t>
      </w:r>
      <w:r w:rsidRPr="008771AF">
        <w:rPr>
          <w:rFonts w:ascii="Arial" w:hAnsi="Arial" w:cs="Arial"/>
          <w:sz w:val="20"/>
          <w:szCs w:val="20"/>
        </w:rPr>
        <w:t xml:space="preserve"> and </w:t>
      </w:r>
      <w:r w:rsidR="00D9739B" w:rsidRPr="008771AF">
        <w:rPr>
          <w:rFonts w:ascii="Arial" w:hAnsi="Arial" w:cs="Arial"/>
          <w:sz w:val="20"/>
          <w:szCs w:val="20"/>
        </w:rPr>
        <w:t xml:space="preserve">Automated </w:t>
      </w:r>
      <w:r w:rsidRPr="008771AF">
        <w:rPr>
          <w:rFonts w:ascii="Arial" w:hAnsi="Arial" w:cs="Arial"/>
          <w:sz w:val="20"/>
          <w:szCs w:val="20"/>
        </w:rPr>
        <w:t>systems</w:t>
      </w:r>
      <w:r w:rsidR="0091396D">
        <w:rPr>
          <w:rFonts w:ascii="Arial" w:hAnsi="Arial" w:cs="Arial"/>
          <w:sz w:val="20"/>
          <w:szCs w:val="20"/>
        </w:rPr>
        <w:t xml:space="preserve">, </w:t>
      </w:r>
      <w:r w:rsidR="00680FC2">
        <w:rPr>
          <w:rFonts w:ascii="Arial" w:hAnsi="Arial" w:cs="Arial"/>
          <w:sz w:val="20"/>
          <w:szCs w:val="20"/>
        </w:rPr>
        <w:t xml:space="preserve">computer system validation. </w:t>
      </w:r>
    </w:p>
    <w:p w14:paraId="59EF8565" w14:textId="4182DDCA" w:rsidR="00E9797D" w:rsidRPr="008771AF" w:rsidRDefault="00E9797D" w:rsidP="00064ECB">
      <w:pPr>
        <w:pStyle w:val="ListParagraph"/>
        <w:numPr>
          <w:ilvl w:val="0"/>
          <w:numId w:val="3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sidRPr="008771AF">
        <w:rPr>
          <w:rFonts w:ascii="Arial" w:hAnsi="Arial" w:cs="Arial"/>
          <w:sz w:val="20"/>
          <w:szCs w:val="20"/>
        </w:rPr>
        <w:t>Review validation master plans/project plans (VMP), revalidation plans and standard operating procedures (SOP), plant support groups (Operations, Maintenance, Technical Services, Quality, IQ, OQ, PQ</w:t>
      </w:r>
      <w:r w:rsidR="00C71080" w:rsidRPr="008771AF">
        <w:rPr>
          <w:rFonts w:ascii="Arial" w:hAnsi="Arial" w:cs="Arial"/>
          <w:sz w:val="20"/>
          <w:szCs w:val="20"/>
        </w:rPr>
        <w:t xml:space="preserve">, </w:t>
      </w:r>
      <w:r w:rsidRPr="008771AF">
        <w:rPr>
          <w:rFonts w:ascii="Arial" w:hAnsi="Arial" w:cs="Arial"/>
          <w:sz w:val="20"/>
          <w:szCs w:val="20"/>
        </w:rPr>
        <w:t>FAT</w:t>
      </w:r>
      <w:r w:rsidR="00912A60" w:rsidRPr="008771AF">
        <w:rPr>
          <w:rFonts w:ascii="Arial" w:hAnsi="Arial" w:cs="Arial"/>
          <w:sz w:val="20"/>
          <w:szCs w:val="20"/>
        </w:rPr>
        <w:t>,</w:t>
      </w:r>
      <w:r w:rsidRPr="008771AF">
        <w:rPr>
          <w:rFonts w:ascii="Arial" w:hAnsi="Arial" w:cs="Arial"/>
          <w:sz w:val="20"/>
          <w:szCs w:val="20"/>
        </w:rPr>
        <w:t xml:space="preserve"> etc</w:t>
      </w:r>
      <w:r w:rsidR="00912A60" w:rsidRPr="008771AF">
        <w:rPr>
          <w:rFonts w:ascii="Arial" w:hAnsi="Arial" w:cs="Arial"/>
          <w:sz w:val="20"/>
          <w:szCs w:val="20"/>
        </w:rPr>
        <w:t>.</w:t>
      </w:r>
      <w:r w:rsidRPr="008771AF">
        <w:rPr>
          <w:rFonts w:ascii="Arial" w:hAnsi="Arial" w:cs="Arial"/>
          <w:sz w:val="20"/>
          <w:szCs w:val="20"/>
        </w:rPr>
        <w:t xml:space="preserve">), packaging, </w:t>
      </w:r>
      <w:r w:rsidR="00734626" w:rsidRPr="008771AF">
        <w:rPr>
          <w:rFonts w:ascii="Arial" w:hAnsi="Arial" w:cs="Arial"/>
          <w:sz w:val="20"/>
          <w:szCs w:val="20"/>
        </w:rPr>
        <w:t xml:space="preserve">and </w:t>
      </w:r>
      <w:r w:rsidRPr="008771AF">
        <w:rPr>
          <w:rFonts w:ascii="Arial" w:hAnsi="Arial" w:cs="Arial"/>
          <w:sz w:val="20"/>
          <w:szCs w:val="20"/>
        </w:rPr>
        <w:t>storage</w:t>
      </w:r>
      <w:r w:rsidR="00734626" w:rsidRPr="008771AF">
        <w:rPr>
          <w:rFonts w:ascii="Arial" w:hAnsi="Arial" w:cs="Arial"/>
          <w:sz w:val="20"/>
          <w:szCs w:val="20"/>
        </w:rPr>
        <w:t>,</w:t>
      </w:r>
      <w:r w:rsidRPr="008771AF">
        <w:rPr>
          <w:rFonts w:ascii="Arial" w:hAnsi="Arial" w:cs="Arial"/>
          <w:sz w:val="20"/>
          <w:szCs w:val="20"/>
        </w:rPr>
        <w:t xml:space="preserve"> as necessary</w:t>
      </w:r>
      <w:r w:rsidR="00912A60" w:rsidRPr="008771AF">
        <w:rPr>
          <w:rFonts w:ascii="Arial" w:hAnsi="Arial" w:cs="Arial"/>
          <w:sz w:val="20"/>
          <w:szCs w:val="20"/>
        </w:rPr>
        <w:t xml:space="preserve">. </w:t>
      </w:r>
    </w:p>
    <w:p w14:paraId="54DD5D44" w14:textId="579EF8C1" w:rsidR="00E9797D" w:rsidRPr="008771AF" w:rsidRDefault="00E9797D" w:rsidP="00064ECB">
      <w:pPr>
        <w:pStyle w:val="ListParagraph"/>
        <w:numPr>
          <w:ilvl w:val="0"/>
          <w:numId w:val="3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sidRPr="008771AF">
        <w:rPr>
          <w:rFonts w:ascii="Arial" w:hAnsi="Arial" w:cs="Arial"/>
          <w:sz w:val="20"/>
          <w:szCs w:val="20"/>
        </w:rPr>
        <w:t>Review of documentation related to facility/equipment validation, equipment infrastructure, suitability for use</w:t>
      </w:r>
      <w:r w:rsidR="00AF12DE" w:rsidRPr="008771AF">
        <w:rPr>
          <w:rFonts w:ascii="Arial" w:hAnsi="Arial" w:cs="Arial"/>
          <w:sz w:val="20"/>
          <w:szCs w:val="20"/>
        </w:rPr>
        <w:t>,</w:t>
      </w:r>
      <w:r w:rsidRPr="008771AF">
        <w:rPr>
          <w:rFonts w:ascii="Arial" w:hAnsi="Arial" w:cs="Arial"/>
          <w:sz w:val="20"/>
          <w:szCs w:val="20"/>
        </w:rPr>
        <w:t xml:space="preserve"> and preventive maintenance programs</w:t>
      </w:r>
      <w:r w:rsidR="00AF12DE" w:rsidRPr="008771AF">
        <w:rPr>
          <w:rFonts w:ascii="Arial" w:hAnsi="Arial" w:cs="Arial"/>
          <w:sz w:val="20"/>
          <w:szCs w:val="20"/>
        </w:rPr>
        <w:t>.</w:t>
      </w:r>
    </w:p>
    <w:p w14:paraId="4B4FDE8E" w14:textId="1B9AA723" w:rsidR="00E9797D" w:rsidRPr="008771AF" w:rsidRDefault="00E9797D" w:rsidP="00064ECB">
      <w:pPr>
        <w:pStyle w:val="ListParagraph"/>
        <w:numPr>
          <w:ilvl w:val="0"/>
          <w:numId w:val="3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sidRPr="008771AF">
        <w:rPr>
          <w:rFonts w:ascii="Arial" w:hAnsi="Arial" w:cs="Arial"/>
          <w:sz w:val="20"/>
          <w:szCs w:val="20"/>
        </w:rPr>
        <w:t>Conduct interviews with representatives of the relevant functional areas and document review to define an effective way to implement any remedia</w:t>
      </w:r>
      <w:r w:rsidR="00D07455" w:rsidRPr="008771AF">
        <w:rPr>
          <w:rFonts w:ascii="Arial" w:hAnsi="Arial" w:cs="Arial"/>
          <w:sz w:val="20"/>
          <w:szCs w:val="20"/>
        </w:rPr>
        <w:t xml:space="preserve">l actions appropriate for </w:t>
      </w:r>
      <w:r w:rsidR="00064ECB" w:rsidRPr="008771AF">
        <w:rPr>
          <w:rFonts w:ascii="Arial" w:hAnsi="Arial" w:cs="Arial"/>
          <w:sz w:val="20"/>
          <w:szCs w:val="20"/>
        </w:rPr>
        <w:t>compliance, safety</w:t>
      </w:r>
      <w:r w:rsidR="00AF12DE" w:rsidRPr="008771AF">
        <w:rPr>
          <w:rFonts w:ascii="Arial" w:hAnsi="Arial" w:cs="Arial"/>
          <w:sz w:val="20"/>
          <w:szCs w:val="20"/>
        </w:rPr>
        <w:t>,</w:t>
      </w:r>
      <w:r w:rsidR="00D07455" w:rsidRPr="008771AF">
        <w:rPr>
          <w:rFonts w:ascii="Arial" w:hAnsi="Arial" w:cs="Arial"/>
          <w:sz w:val="20"/>
          <w:szCs w:val="20"/>
        </w:rPr>
        <w:t xml:space="preserve"> and </w:t>
      </w:r>
      <w:r w:rsidR="00064ECB" w:rsidRPr="008771AF">
        <w:rPr>
          <w:rFonts w:ascii="Arial" w:hAnsi="Arial" w:cs="Arial"/>
          <w:sz w:val="20"/>
          <w:szCs w:val="20"/>
        </w:rPr>
        <w:t>efficacy</w:t>
      </w:r>
      <w:r w:rsidR="00D07455" w:rsidRPr="008771AF">
        <w:rPr>
          <w:rFonts w:ascii="Arial" w:hAnsi="Arial" w:cs="Arial"/>
          <w:sz w:val="20"/>
          <w:szCs w:val="20"/>
        </w:rPr>
        <w:t xml:space="preserve"> </w:t>
      </w:r>
      <w:r w:rsidRPr="008771AF">
        <w:rPr>
          <w:rFonts w:ascii="Arial" w:hAnsi="Arial" w:cs="Arial"/>
          <w:sz w:val="20"/>
          <w:szCs w:val="20"/>
        </w:rPr>
        <w:t>that may be necessary</w:t>
      </w:r>
      <w:r w:rsidR="00D07455" w:rsidRPr="008771AF">
        <w:rPr>
          <w:rFonts w:ascii="Arial" w:hAnsi="Arial" w:cs="Arial"/>
          <w:sz w:val="20"/>
          <w:szCs w:val="20"/>
        </w:rPr>
        <w:t xml:space="preserve"> for future approvals and Technology transfers</w:t>
      </w:r>
      <w:r w:rsidR="00AF12DE" w:rsidRPr="008771AF">
        <w:rPr>
          <w:rFonts w:ascii="Arial" w:hAnsi="Arial" w:cs="Arial"/>
          <w:sz w:val="20"/>
          <w:szCs w:val="20"/>
        </w:rPr>
        <w:t>.</w:t>
      </w:r>
    </w:p>
    <w:p w14:paraId="6F4E19DF" w14:textId="6CC16A05" w:rsidR="00D07455" w:rsidRPr="008771AF" w:rsidRDefault="00E9797D" w:rsidP="00064ECB">
      <w:pPr>
        <w:pStyle w:val="ListParagraph"/>
        <w:numPr>
          <w:ilvl w:val="0"/>
          <w:numId w:val="3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sidRPr="008771AF">
        <w:rPr>
          <w:rFonts w:ascii="Arial" w:hAnsi="Arial" w:cs="Arial"/>
          <w:sz w:val="20"/>
          <w:szCs w:val="20"/>
        </w:rPr>
        <w:t xml:space="preserve">Preparation of gap assessments </w:t>
      </w:r>
      <w:r w:rsidR="00D07455" w:rsidRPr="008771AF">
        <w:rPr>
          <w:rFonts w:ascii="Arial" w:hAnsi="Arial" w:cs="Arial"/>
          <w:sz w:val="20"/>
          <w:szCs w:val="20"/>
        </w:rPr>
        <w:t>reports with remedial actions and CAPAs.</w:t>
      </w:r>
    </w:p>
    <w:p w14:paraId="44D311F0" w14:textId="0513F368" w:rsidR="00E9797D" w:rsidRPr="000A31CC" w:rsidRDefault="000B7AA5" w:rsidP="00064ECB">
      <w:pPr>
        <w:pStyle w:val="ListParagraph"/>
        <w:numPr>
          <w:ilvl w:val="0"/>
          <w:numId w:val="3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sidRPr="000A31CC">
        <w:rPr>
          <w:rFonts w:ascii="Arial" w:hAnsi="Arial" w:cs="Arial"/>
          <w:sz w:val="20"/>
          <w:szCs w:val="20"/>
        </w:rPr>
        <w:t>Provide a</w:t>
      </w:r>
      <w:r w:rsidR="00E9797D" w:rsidRPr="000A31CC">
        <w:rPr>
          <w:rFonts w:ascii="Arial" w:hAnsi="Arial" w:cs="Arial"/>
          <w:sz w:val="20"/>
          <w:szCs w:val="20"/>
        </w:rPr>
        <w:t>s</w:t>
      </w:r>
      <w:r w:rsidRPr="000A31CC">
        <w:rPr>
          <w:rFonts w:ascii="Arial" w:hAnsi="Arial" w:cs="Arial"/>
          <w:sz w:val="20"/>
          <w:szCs w:val="20"/>
        </w:rPr>
        <w:t>-</w:t>
      </w:r>
      <w:r w:rsidR="00E9797D" w:rsidRPr="000A31CC">
        <w:rPr>
          <w:rFonts w:ascii="Arial" w:hAnsi="Arial" w:cs="Arial"/>
          <w:sz w:val="20"/>
          <w:szCs w:val="20"/>
        </w:rPr>
        <w:t>needed support of remediation activities, re-design</w:t>
      </w:r>
      <w:r w:rsidRPr="000A31CC">
        <w:rPr>
          <w:rFonts w:ascii="Arial" w:hAnsi="Arial" w:cs="Arial"/>
          <w:sz w:val="20"/>
          <w:szCs w:val="20"/>
        </w:rPr>
        <w:t>,</w:t>
      </w:r>
      <w:r w:rsidR="00E9797D" w:rsidRPr="000A31CC">
        <w:rPr>
          <w:rFonts w:ascii="Arial" w:hAnsi="Arial" w:cs="Arial"/>
          <w:sz w:val="20"/>
          <w:szCs w:val="20"/>
        </w:rPr>
        <w:t xml:space="preserve"> and improvement of status quo</w:t>
      </w:r>
      <w:r w:rsidRPr="000A31CC">
        <w:rPr>
          <w:rFonts w:ascii="Arial" w:hAnsi="Arial" w:cs="Arial"/>
          <w:sz w:val="20"/>
          <w:szCs w:val="20"/>
        </w:rPr>
        <w:t>.</w:t>
      </w:r>
    </w:p>
    <w:p w14:paraId="7064031E" w14:textId="63420CFE" w:rsidR="00E9797D" w:rsidRDefault="00E9797D" w:rsidP="00064ECB">
      <w:pPr>
        <w:pStyle w:val="ListParagraph"/>
        <w:numPr>
          <w:ilvl w:val="0"/>
          <w:numId w:val="3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sidRPr="008771AF">
        <w:rPr>
          <w:rFonts w:ascii="Arial" w:hAnsi="Arial" w:cs="Arial"/>
          <w:sz w:val="20"/>
          <w:szCs w:val="20"/>
        </w:rPr>
        <w:t xml:space="preserve">Conduct of a close-out meeting with the appropriate representatives from PATH and </w:t>
      </w:r>
      <w:r w:rsidR="000B7AA5" w:rsidRPr="008771AF">
        <w:rPr>
          <w:rFonts w:ascii="Arial" w:hAnsi="Arial" w:cs="Arial"/>
          <w:sz w:val="20"/>
          <w:szCs w:val="20"/>
        </w:rPr>
        <w:t xml:space="preserve">the </w:t>
      </w:r>
      <w:r w:rsidRPr="008771AF">
        <w:rPr>
          <w:rFonts w:ascii="Arial" w:hAnsi="Arial" w:cs="Arial"/>
          <w:sz w:val="20"/>
          <w:szCs w:val="20"/>
        </w:rPr>
        <w:t>Manufacturing</w:t>
      </w:r>
      <w:r w:rsidRPr="000A31CC">
        <w:rPr>
          <w:rFonts w:ascii="Arial" w:hAnsi="Arial" w:cs="Arial"/>
          <w:sz w:val="20"/>
          <w:szCs w:val="20"/>
        </w:rPr>
        <w:t xml:space="preserve"> facility to review the findings and recommendations</w:t>
      </w:r>
      <w:r w:rsidR="00635CF2">
        <w:rPr>
          <w:rFonts w:ascii="Arial" w:hAnsi="Arial" w:cs="Arial"/>
          <w:sz w:val="20"/>
          <w:szCs w:val="20"/>
        </w:rPr>
        <w:t>.</w:t>
      </w:r>
    </w:p>
    <w:p w14:paraId="77F94955" w14:textId="21C4574F" w:rsidR="0091396D" w:rsidRDefault="0091396D" w:rsidP="00064ECB">
      <w:pPr>
        <w:pStyle w:val="ListParagraph"/>
        <w:numPr>
          <w:ilvl w:val="0"/>
          <w:numId w:val="3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sz w:val="20"/>
          <w:szCs w:val="20"/>
        </w:rPr>
        <w:t>Assessment of process steps or analytical methods and its related activities, commissioning, validation of equipment and processes</w:t>
      </w:r>
    </w:p>
    <w:p w14:paraId="7488C40B" w14:textId="5170060A" w:rsidR="0091396D" w:rsidRDefault="0091396D" w:rsidP="0091396D">
      <w:pPr>
        <w:pStyle w:val="ListParagraph"/>
        <w:numPr>
          <w:ilvl w:val="0"/>
          <w:numId w:val="3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sz w:val="20"/>
          <w:szCs w:val="20"/>
        </w:rPr>
        <w:lastRenderedPageBreak/>
        <w:t xml:space="preserve">Assessment of quality engineering status, quality systems, critical systems such as WFI, clean steam, etc. </w:t>
      </w:r>
    </w:p>
    <w:p w14:paraId="51A48B24" w14:textId="748A08D6" w:rsidR="0091396D" w:rsidRDefault="0091396D" w:rsidP="0091396D">
      <w:pPr>
        <w:pStyle w:val="ListParagraph"/>
        <w:numPr>
          <w:ilvl w:val="0"/>
          <w:numId w:val="3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0"/>
          <w:szCs w:val="20"/>
        </w:rPr>
      </w:pPr>
      <w:r>
        <w:rPr>
          <w:rFonts w:ascii="Arial" w:hAnsi="Arial" w:cs="Arial"/>
          <w:sz w:val="20"/>
          <w:szCs w:val="20"/>
        </w:rPr>
        <w:t xml:space="preserve">Assessment of good manufacturing practice in supply chain, such as shipment validation, cold chain logistics, etc. </w:t>
      </w:r>
    </w:p>
    <w:p w14:paraId="3FC7074E" w14:textId="77777777" w:rsidR="0091396D" w:rsidRPr="0091396D" w:rsidRDefault="0091396D" w:rsidP="0091396D">
      <w:pPr>
        <w:pStyle w:val="ListParagraph"/>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80"/>
        <w:rPr>
          <w:rFonts w:ascii="Arial" w:hAnsi="Arial" w:cs="Arial"/>
          <w:sz w:val="20"/>
          <w:szCs w:val="20"/>
        </w:rPr>
      </w:pPr>
    </w:p>
    <w:p w14:paraId="47D89B6C" w14:textId="77777777" w:rsidR="00E9797D" w:rsidRPr="000A31CC" w:rsidRDefault="00E9797D" w:rsidP="00E9797D">
      <w:pPr>
        <w:ind w:left="1440"/>
        <w:rPr>
          <w:rFonts w:ascii="Arial" w:hAnsi="Arial" w:cs="Arial"/>
          <w:sz w:val="20"/>
          <w:szCs w:val="20"/>
        </w:rPr>
      </w:pPr>
    </w:p>
    <w:p w14:paraId="40FF6FC5" w14:textId="77777777" w:rsidR="00680FC2" w:rsidRDefault="00E9797D" w:rsidP="00680FC2">
      <w:pPr>
        <w:rPr>
          <w:rFonts w:ascii="Arial" w:hAnsi="Arial" w:cs="Arial"/>
          <w:strike/>
          <w:sz w:val="20"/>
          <w:szCs w:val="20"/>
        </w:rPr>
      </w:pPr>
      <w:r w:rsidRPr="000A31CC">
        <w:rPr>
          <w:rFonts w:ascii="Arial" w:hAnsi="Arial" w:cs="Arial"/>
          <w:b/>
          <w:bCs/>
          <w:sz w:val="20"/>
          <w:szCs w:val="20"/>
        </w:rPr>
        <w:t>Not in scope:</w:t>
      </w:r>
    </w:p>
    <w:p w14:paraId="31EB33A7" w14:textId="77777777" w:rsidR="00680FC2" w:rsidRDefault="00680FC2" w:rsidP="00680FC2">
      <w:pPr>
        <w:rPr>
          <w:rFonts w:ascii="Arial" w:hAnsi="Arial" w:cs="Arial"/>
          <w:strike/>
          <w:sz w:val="20"/>
          <w:szCs w:val="20"/>
        </w:rPr>
      </w:pPr>
    </w:p>
    <w:p w14:paraId="09FFAB88" w14:textId="226FB122" w:rsidR="00E9797D" w:rsidRPr="008771AF" w:rsidRDefault="00680FC2" w:rsidP="00680FC2">
      <w:pPr>
        <w:rPr>
          <w:rFonts w:ascii="Arial" w:hAnsi="Arial" w:cs="Arial"/>
          <w:sz w:val="20"/>
          <w:szCs w:val="20"/>
        </w:rPr>
      </w:pPr>
      <w:r w:rsidRPr="008771AF">
        <w:rPr>
          <w:rFonts w:ascii="Arial" w:hAnsi="Arial" w:cs="Arial"/>
          <w:sz w:val="20"/>
          <w:szCs w:val="20"/>
        </w:rPr>
        <w:t xml:space="preserve"> </w:t>
      </w:r>
      <w:r w:rsidR="00E9797D" w:rsidRPr="008771AF">
        <w:rPr>
          <w:rFonts w:ascii="Arial" w:hAnsi="Arial" w:cs="Arial"/>
          <w:sz w:val="20"/>
          <w:szCs w:val="20"/>
        </w:rPr>
        <w:t xml:space="preserve">Assessments of any elements unrelated </w:t>
      </w:r>
      <w:r w:rsidR="00D07455" w:rsidRPr="008771AF">
        <w:rPr>
          <w:rFonts w:ascii="Arial" w:hAnsi="Arial" w:cs="Arial"/>
          <w:sz w:val="20"/>
          <w:szCs w:val="20"/>
        </w:rPr>
        <w:t xml:space="preserve">to </w:t>
      </w:r>
      <w:r w:rsidR="00E9797D" w:rsidRPr="008771AF">
        <w:rPr>
          <w:rFonts w:ascii="Arial" w:hAnsi="Arial" w:cs="Arial"/>
          <w:sz w:val="20"/>
          <w:szCs w:val="20"/>
        </w:rPr>
        <w:t>vaccine manufacturing</w:t>
      </w:r>
      <w:r w:rsidR="00AF12DE" w:rsidRPr="008771AF">
        <w:rPr>
          <w:rFonts w:ascii="Arial" w:hAnsi="Arial" w:cs="Arial"/>
          <w:sz w:val="20"/>
          <w:szCs w:val="20"/>
        </w:rPr>
        <w:t>.</w:t>
      </w:r>
    </w:p>
    <w:p w14:paraId="3064402C" w14:textId="77777777" w:rsidR="00E9797D" w:rsidRPr="008771AF" w:rsidRDefault="00E9797D" w:rsidP="00E9797D">
      <w:pPr>
        <w:rPr>
          <w:rFonts w:ascii="Arial" w:hAnsi="Arial" w:cs="Arial"/>
          <w:sz w:val="20"/>
          <w:szCs w:val="20"/>
        </w:rPr>
      </w:pPr>
    </w:p>
    <w:p w14:paraId="6906D274" w14:textId="696D8CA9" w:rsidR="008771AF" w:rsidRDefault="00E9797D" w:rsidP="008771AF">
      <w:pPr>
        <w:rPr>
          <w:rFonts w:ascii="Arial" w:hAnsi="Arial" w:cs="Arial"/>
          <w:sz w:val="20"/>
          <w:szCs w:val="20"/>
        </w:rPr>
      </w:pPr>
      <w:r w:rsidRPr="008771AF">
        <w:rPr>
          <w:rFonts w:ascii="Arial" w:hAnsi="Arial" w:cs="Arial"/>
          <w:b/>
          <w:bCs/>
          <w:sz w:val="20"/>
          <w:szCs w:val="20"/>
        </w:rPr>
        <w:t>Deliverables:</w:t>
      </w:r>
    </w:p>
    <w:p w14:paraId="23E6AB39" w14:textId="77777777" w:rsidR="008771AF" w:rsidRPr="00A92E88" w:rsidRDefault="008771AF" w:rsidP="008771AF">
      <w:pPr>
        <w:rPr>
          <w:rFonts w:ascii="Arial" w:hAnsi="Arial" w:cs="Arial"/>
          <w:sz w:val="20"/>
          <w:szCs w:val="20"/>
        </w:rPr>
      </w:pPr>
    </w:p>
    <w:p w14:paraId="2CE9841B" w14:textId="1A9EF843" w:rsidR="008771AF" w:rsidRPr="000A31CC" w:rsidRDefault="000B7AA5" w:rsidP="000A31CC">
      <w:pPr>
        <w:pStyle w:val="ListParagraph"/>
        <w:numPr>
          <w:ilvl w:val="0"/>
          <w:numId w:val="49"/>
        </w:numPr>
        <w:rPr>
          <w:rFonts w:ascii="Arial" w:hAnsi="Arial" w:cs="Arial"/>
          <w:sz w:val="20"/>
          <w:szCs w:val="20"/>
        </w:rPr>
      </w:pPr>
      <w:r w:rsidRPr="000A31CC">
        <w:rPr>
          <w:rFonts w:ascii="Arial" w:hAnsi="Arial" w:cs="Arial"/>
          <w:sz w:val="20"/>
          <w:szCs w:val="20"/>
        </w:rPr>
        <w:t>A written r</w:t>
      </w:r>
      <w:r w:rsidR="008771AF" w:rsidRPr="000A31CC">
        <w:rPr>
          <w:rFonts w:ascii="Arial" w:hAnsi="Arial" w:cs="Arial"/>
          <w:sz w:val="20"/>
          <w:szCs w:val="20"/>
        </w:rPr>
        <w:t xml:space="preserve">eport </w:t>
      </w:r>
      <w:r w:rsidRPr="000A31CC">
        <w:rPr>
          <w:rFonts w:ascii="Arial" w:hAnsi="Arial" w:cs="Arial"/>
          <w:sz w:val="20"/>
          <w:szCs w:val="20"/>
        </w:rPr>
        <w:t>covering the activities defined in each work order. May include:</w:t>
      </w:r>
      <w:r w:rsidR="008771AF" w:rsidRPr="00A92E88">
        <w:rPr>
          <w:rFonts w:ascii="Arial" w:hAnsi="Arial" w:cs="Arial"/>
          <w:sz w:val="20"/>
          <w:szCs w:val="20"/>
        </w:rPr>
        <w:t xml:space="preserve"> </w:t>
      </w:r>
    </w:p>
    <w:p w14:paraId="1388F964" w14:textId="5FA6E4E0" w:rsidR="00E9797D" w:rsidRPr="00A92E88" w:rsidRDefault="008771AF" w:rsidP="00335805">
      <w:pPr>
        <w:pStyle w:val="ListParagraph"/>
        <w:numPr>
          <w:ilvl w:val="1"/>
          <w:numId w:val="39"/>
        </w:numPr>
        <w:rPr>
          <w:rFonts w:ascii="Arial" w:hAnsi="Arial" w:cs="Arial"/>
          <w:sz w:val="20"/>
          <w:szCs w:val="20"/>
        </w:rPr>
      </w:pPr>
      <w:r w:rsidRPr="00A92E88">
        <w:rPr>
          <w:rFonts w:ascii="Arial" w:hAnsi="Arial" w:cs="Arial"/>
          <w:sz w:val="20"/>
          <w:szCs w:val="20"/>
        </w:rPr>
        <w:t>E</w:t>
      </w:r>
      <w:r w:rsidR="00E9797D" w:rsidRPr="000A31CC">
        <w:rPr>
          <w:rFonts w:ascii="Arial" w:hAnsi="Arial" w:cs="Arial"/>
          <w:sz w:val="20"/>
          <w:szCs w:val="20"/>
        </w:rPr>
        <w:t>valuation of current environmental monitoring plans and procedures</w:t>
      </w:r>
      <w:r w:rsidR="00AF12DE" w:rsidRPr="000A31CC">
        <w:rPr>
          <w:rFonts w:ascii="Arial" w:hAnsi="Arial" w:cs="Arial"/>
          <w:sz w:val="20"/>
          <w:szCs w:val="20"/>
        </w:rPr>
        <w:t>.</w:t>
      </w:r>
      <w:r w:rsidRPr="000A31CC">
        <w:rPr>
          <w:rFonts w:ascii="Arial" w:hAnsi="Arial" w:cs="Arial"/>
          <w:sz w:val="20"/>
          <w:szCs w:val="20"/>
        </w:rPr>
        <w:t xml:space="preserve"> </w:t>
      </w:r>
    </w:p>
    <w:p w14:paraId="08D43046" w14:textId="702CEA27" w:rsidR="00E9797D" w:rsidRPr="00A92E88" w:rsidRDefault="00C71080" w:rsidP="00335805">
      <w:pPr>
        <w:pStyle w:val="ListParagraph"/>
        <w:numPr>
          <w:ilvl w:val="1"/>
          <w:numId w:val="39"/>
        </w:numPr>
        <w:rPr>
          <w:rFonts w:ascii="Arial" w:hAnsi="Arial" w:cs="Arial"/>
          <w:sz w:val="20"/>
          <w:szCs w:val="20"/>
        </w:rPr>
      </w:pPr>
      <w:r w:rsidRPr="000A31CC">
        <w:rPr>
          <w:rFonts w:ascii="Arial" w:hAnsi="Arial" w:cs="Arial"/>
          <w:sz w:val="20"/>
          <w:szCs w:val="20"/>
        </w:rPr>
        <w:t xml:space="preserve">Evaluation </w:t>
      </w:r>
      <w:r w:rsidR="00E9797D" w:rsidRPr="000A31CC">
        <w:rPr>
          <w:rFonts w:ascii="Arial" w:hAnsi="Arial" w:cs="Arial"/>
          <w:sz w:val="20"/>
          <w:szCs w:val="20"/>
        </w:rPr>
        <w:t>of the facility</w:t>
      </w:r>
      <w:r w:rsidR="00EA7D89" w:rsidRPr="000A31CC">
        <w:rPr>
          <w:rFonts w:ascii="Arial" w:hAnsi="Arial" w:cs="Arial"/>
          <w:sz w:val="20"/>
          <w:szCs w:val="20"/>
        </w:rPr>
        <w:t>,</w:t>
      </w:r>
      <w:r w:rsidR="00E9797D" w:rsidRPr="000A31CC">
        <w:rPr>
          <w:rFonts w:ascii="Arial" w:hAnsi="Arial" w:cs="Arial"/>
          <w:sz w:val="20"/>
          <w:szCs w:val="20"/>
        </w:rPr>
        <w:t xml:space="preserve"> equipment status</w:t>
      </w:r>
      <w:r w:rsidR="00EA7D89" w:rsidRPr="000A31CC">
        <w:rPr>
          <w:rFonts w:ascii="Arial" w:hAnsi="Arial" w:cs="Arial"/>
          <w:sz w:val="20"/>
          <w:szCs w:val="20"/>
        </w:rPr>
        <w:t>,</w:t>
      </w:r>
      <w:r w:rsidR="00E9797D" w:rsidRPr="000A31CC">
        <w:rPr>
          <w:rFonts w:ascii="Arial" w:hAnsi="Arial" w:cs="Arial"/>
          <w:sz w:val="20"/>
          <w:szCs w:val="20"/>
        </w:rPr>
        <w:t xml:space="preserve"> and practices at the manufacturing facility to proactively identify any potential impediments to sustained manufacture of the vaccine</w:t>
      </w:r>
      <w:r w:rsidR="00EA7D89" w:rsidRPr="000A31CC">
        <w:rPr>
          <w:rFonts w:ascii="Arial" w:hAnsi="Arial" w:cs="Arial"/>
          <w:sz w:val="20"/>
          <w:szCs w:val="20"/>
        </w:rPr>
        <w:t>.</w:t>
      </w:r>
      <w:r w:rsidR="008771AF" w:rsidRPr="000A31CC">
        <w:rPr>
          <w:rFonts w:ascii="Arial" w:hAnsi="Arial" w:cs="Arial"/>
          <w:sz w:val="20"/>
          <w:szCs w:val="20"/>
        </w:rPr>
        <w:t xml:space="preserve"> </w:t>
      </w:r>
    </w:p>
    <w:p w14:paraId="4F4C90B8" w14:textId="20A74A9B" w:rsidR="00E9797D" w:rsidRPr="00A92E88" w:rsidRDefault="00420784" w:rsidP="00335805">
      <w:pPr>
        <w:pStyle w:val="ListParagraph"/>
        <w:numPr>
          <w:ilvl w:val="1"/>
          <w:numId w:val="39"/>
        </w:numPr>
        <w:rPr>
          <w:rFonts w:ascii="Arial" w:hAnsi="Arial" w:cs="Arial"/>
          <w:sz w:val="20"/>
          <w:szCs w:val="20"/>
        </w:rPr>
      </w:pPr>
      <w:r w:rsidRPr="000A31CC">
        <w:rPr>
          <w:rFonts w:ascii="Arial" w:hAnsi="Arial" w:cs="Arial"/>
          <w:sz w:val="20"/>
          <w:szCs w:val="20"/>
        </w:rPr>
        <w:t>Identification</w:t>
      </w:r>
      <w:r w:rsidR="00C71080" w:rsidRPr="000A31CC">
        <w:rPr>
          <w:rFonts w:ascii="Arial" w:hAnsi="Arial" w:cs="Arial"/>
          <w:sz w:val="20"/>
          <w:szCs w:val="20"/>
        </w:rPr>
        <w:t xml:space="preserve"> </w:t>
      </w:r>
      <w:r w:rsidR="00E9797D" w:rsidRPr="000A31CC">
        <w:rPr>
          <w:rFonts w:ascii="Arial" w:hAnsi="Arial" w:cs="Arial"/>
          <w:sz w:val="20"/>
          <w:szCs w:val="20"/>
        </w:rPr>
        <w:t>of any gaps with prioritized recommendations for remediation, in an actionable fashion for evaluations</w:t>
      </w:r>
      <w:r w:rsidR="00EA7D89" w:rsidRPr="000A31CC">
        <w:rPr>
          <w:rFonts w:ascii="Arial" w:hAnsi="Arial" w:cs="Arial"/>
          <w:sz w:val="20"/>
          <w:szCs w:val="20"/>
        </w:rPr>
        <w:t>.</w:t>
      </w:r>
    </w:p>
    <w:p w14:paraId="4758D1E3" w14:textId="4CE5DEFF" w:rsidR="00E9797D" w:rsidRPr="000A31CC" w:rsidRDefault="00335805" w:rsidP="000A31CC">
      <w:pPr>
        <w:pStyle w:val="ListParagraph"/>
        <w:numPr>
          <w:ilvl w:val="0"/>
          <w:numId w:val="49"/>
        </w:numPr>
        <w:rPr>
          <w:rFonts w:ascii="Arial" w:hAnsi="Arial" w:cs="Arial"/>
          <w:sz w:val="20"/>
          <w:szCs w:val="20"/>
        </w:rPr>
      </w:pPr>
      <w:r w:rsidRPr="00A92E88">
        <w:rPr>
          <w:rFonts w:ascii="Arial" w:hAnsi="Arial" w:cs="Arial"/>
          <w:sz w:val="20"/>
          <w:szCs w:val="20"/>
        </w:rPr>
        <w:t>Monthly teleconference or email updates, as requested</w:t>
      </w:r>
    </w:p>
    <w:p w14:paraId="45DC7568" w14:textId="1B0E0BFF" w:rsidR="00397638" w:rsidRPr="000A31CC" w:rsidRDefault="00397638" w:rsidP="642E9FB1">
      <w:pPr>
        <w:pStyle w:val="CommentText"/>
        <w:rPr>
          <w:rFonts w:ascii="Arial" w:hAnsi="Arial" w:cs="Arial"/>
        </w:rPr>
      </w:pPr>
    </w:p>
    <w:p w14:paraId="2C17AFCD" w14:textId="77777777" w:rsidR="00317C34" w:rsidRPr="008771AF" w:rsidRDefault="00195459" w:rsidP="000C457E">
      <w:pPr>
        <w:pBdr>
          <w:top w:val="single" w:sz="4" w:space="1" w:color="auto"/>
          <w:left w:val="single" w:sz="4" w:space="4" w:color="auto"/>
          <w:bottom w:val="single" w:sz="4" w:space="1" w:color="auto"/>
          <w:right w:val="single" w:sz="4" w:space="4" w:color="auto"/>
        </w:pBdr>
        <w:shd w:val="clear" w:color="auto" w:fill="E6E6E6"/>
        <w:spacing w:before="240"/>
        <w:rPr>
          <w:rFonts w:ascii="Arial" w:hAnsi="Arial" w:cs="Arial"/>
          <w:b/>
          <w:sz w:val="20"/>
          <w:szCs w:val="20"/>
        </w:rPr>
      </w:pPr>
      <w:r w:rsidRPr="008771AF">
        <w:rPr>
          <w:rFonts w:ascii="Arial" w:hAnsi="Arial" w:cs="Arial"/>
          <w:b/>
          <w:sz w:val="20"/>
          <w:szCs w:val="20"/>
        </w:rPr>
        <w:t xml:space="preserve">V. </w:t>
      </w:r>
      <w:r w:rsidR="004D0EB5" w:rsidRPr="008771AF">
        <w:rPr>
          <w:rFonts w:ascii="Arial" w:hAnsi="Arial" w:cs="Arial"/>
          <w:b/>
          <w:sz w:val="20"/>
          <w:szCs w:val="20"/>
        </w:rPr>
        <w:t xml:space="preserve">Proposal Requirements - </w:t>
      </w:r>
      <w:r w:rsidR="00C93E99" w:rsidRPr="008771AF">
        <w:rPr>
          <w:rFonts w:ascii="Arial" w:hAnsi="Arial" w:cs="Arial"/>
          <w:b/>
          <w:sz w:val="20"/>
          <w:szCs w:val="20"/>
        </w:rPr>
        <w:t>Financial</w:t>
      </w:r>
    </w:p>
    <w:p w14:paraId="1BC9323B" w14:textId="33067802" w:rsidR="00317C34" w:rsidRPr="00015FAE" w:rsidRDefault="000943B0" w:rsidP="642E9FB1">
      <w:pPr>
        <w:pStyle w:val="BodyTextIndent"/>
        <w:tabs>
          <w:tab w:val="clear" w:pos="720"/>
        </w:tabs>
        <w:spacing w:before="120"/>
        <w:ind w:left="0"/>
        <w:rPr>
          <w:rFonts w:ascii="Arial" w:hAnsi="Arial" w:cs="Arial"/>
          <w:sz w:val="20"/>
          <w:szCs w:val="20"/>
        </w:rPr>
      </w:pPr>
      <w:r w:rsidRPr="008771AF">
        <w:rPr>
          <w:rFonts w:ascii="Arial" w:hAnsi="Arial" w:cs="Arial"/>
          <w:sz w:val="20"/>
          <w:szCs w:val="20"/>
        </w:rPr>
        <w:t>1</w:t>
      </w:r>
      <w:r w:rsidRPr="00015FAE">
        <w:rPr>
          <w:rFonts w:ascii="Arial" w:hAnsi="Arial" w:cs="Arial"/>
          <w:sz w:val="20"/>
          <w:szCs w:val="20"/>
        </w:rPr>
        <w:t xml:space="preserve">.  </w:t>
      </w:r>
      <w:r w:rsidR="754593CD" w:rsidRPr="00015FAE">
        <w:rPr>
          <w:rFonts w:ascii="Arial" w:hAnsi="Arial" w:cs="Arial"/>
          <w:sz w:val="20"/>
          <w:szCs w:val="20"/>
        </w:rPr>
        <w:t xml:space="preserve">Provide itemized costs for the </w:t>
      </w:r>
      <w:r w:rsidR="00E81535" w:rsidRPr="00015FAE">
        <w:rPr>
          <w:rFonts w:ascii="Arial" w:hAnsi="Arial" w:cs="Arial"/>
          <w:sz w:val="20"/>
          <w:szCs w:val="20"/>
        </w:rPr>
        <w:t>illustrative scope of work</w:t>
      </w:r>
      <w:r w:rsidR="754593CD" w:rsidRPr="00015FAE">
        <w:rPr>
          <w:rFonts w:ascii="Arial" w:hAnsi="Arial" w:cs="Arial"/>
          <w:sz w:val="20"/>
          <w:szCs w:val="20"/>
        </w:rPr>
        <w:t xml:space="preserve"> and deliverables outlined in Section IV. Bids should include itemized costs for key elements of the scope of work, as follows: </w:t>
      </w:r>
    </w:p>
    <w:p w14:paraId="1098C253" w14:textId="48129A5B" w:rsidR="004D0EB5" w:rsidRPr="00015FAE" w:rsidRDefault="754593CD" w:rsidP="00064ECB">
      <w:pPr>
        <w:numPr>
          <w:ilvl w:val="0"/>
          <w:numId w:val="4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rPr>
          <w:rFonts w:ascii="Arial" w:hAnsi="Arial" w:cs="Arial"/>
          <w:sz w:val="20"/>
          <w:szCs w:val="20"/>
        </w:rPr>
      </w:pPr>
      <w:r w:rsidRPr="00015FAE">
        <w:rPr>
          <w:rFonts w:ascii="Arial" w:hAnsi="Arial" w:cs="Arial"/>
          <w:sz w:val="20"/>
          <w:szCs w:val="20"/>
        </w:rPr>
        <w:t>Percent participation in total level of effort according to key staff</w:t>
      </w:r>
    </w:p>
    <w:p w14:paraId="33058680" w14:textId="4A973209" w:rsidR="754593CD" w:rsidRPr="00015FAE" w:rsidRDefault="754593CD" w:rsidP="00064ECB">
      <w:pPr>
        <w:numPr>
          <w:ilvl w:val="0"/>
          <w:numId w:val="41"/>
        </w:numPr>
        <w:spacing w:before="40"/>
        <w:rPr>
          <w:rFonts w:ascii="Arial" w:hAnsi="Arial" w:cs="Arial"/>
          <w:sz w:val="20"/>
          <w:szCs w:val="20"/>
        </w:rPr>
      </w:pPr>
      <w:r w:rsidRPr="00015FAE">
        <w:rPr>
          <w:rFonts w:ascii="Arial" w:hAnsi="Arial" w:cs="Arial"/>
          <w:sz w:val="20"/>
          <w:szCs w:val="20"/>
        </w:rPr>
        <w:t xml:space="preserve">Rates for each </w:t>
      </w:r>
      <w:r w:rsidR="007C244E">
        <w:rPr>
          <w:rFonts w:ascii="Arial" w:hAnsi="Arial" w:cs="Arial"/>
          <w:sz w:val="20"/>
          <w:szCs w:val="20"/>
        </w:rPr>
        <w:t>level/</w:t>
      </w:r>
      <w:r w:rsidRPr="00015FAE">
        <w:rPr>
          <w:rFonts w:ascii="Arial" w:hAnsi="Arial" w:cs="Arial"/>
          <w:sz w:val="20"/>
          <w:szCs w:val="20"/>
        </w:rPr>
        <w:t>position</w:t>
      </w:r>
    </w:p>
    <w:p w14:paraId="4F63A92B" w14:textId="289892AD" w:rsidR="00317C34" w:rsidRPr="00015FAE" w:rsidRDefault="7F1DFBE5" w:rsidP="00064ECB">
      <w:pPr>
        <w:pStyle w:val="BodyTextIndent"/>
        <w:numPr>
          <w:ilvl w:val="0"/>
          <w:numId w:val="4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after="0"/>
        <w:rPr>
          <w:rFonts w:ascii="Arial" w:hAnsi="Arial" w:cs="Arial"/>
          <w:sz w:val="20"/>
          <w:szCs w:val="20"/>
        </w:rPr>
      </w:pPr>
      <w:r w:rsidRPr="00015FAE">
        <w:rPr>
          <w:rFonts w:ascii="Arial" w:hAnsi="Arial" w:cs="Arial"/>
          <w:sz w:val="20"/>
          <w:szCs w:val="20"/>
        </w:rPr>
        <w:t>Estimated total level of effort and associated costs</w:t>
      </w:r>
      <w:r w:rsidR="009A32F7" w:rsidRPr="00015FAE">
        <w:rPr>
          <w:rFonts w:ascii="Arial" w:hAnsi="Arial" w:cs="Arial"/>
          <w:sz w:val="20"/>
          <w:szCs w:val="20"/>
        </w:rPr>
        <w:t xml:space="preserve"> for the </w:t>
      </w:r>
      <w:r w:rsidR="007C244E">
        <w:rPr>
          <w:rFonts w:ascii="Arial" w:hAnsi="Arial" w:cs="Arial"/>
          <w:sz w:val="20"/>
          <w:szCs w:val="20"/>
        </w:rPr>
        <w:t xml:space="preserve">illustrative </w:t>
      </w:r>
      <w:r w:rsidR="00843809" w:rsidRPr="00015FAE">
        <w:rPr>
          <w:rFonts w:ascii="Arial" w:hAnsi="Arial" w:cs="Arial"/>
          <w:sz w:val="20"/>
          <w:szCs w:val="20"/>
        </w:rPr>
        <w:t>scope of work</w:t>
      </w:r>
    </w:p>
    <w:p w14:paraId="3D5DA73F" w14:textId="067630E1" w:rsidR="00317C34" w:rsidRPr="00015FAE" w:rsidRDefault="00317C34" w:rsidP="00064ECB">
      <w:pPr>
        <w:numPr>
          <w:ilvl w:val="0"/>
          <w:numId w:val="4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rPr>
          <w:rFonts w:ascii="Arial" w:hAnsi="Arial" w:cs="Arial"/>
          <w:sz w:val="20"/>
          <w:szCs w:val="20"/>
        </w:rPr>
      </w:pPr>
      <w:r w:rsidRPr="00015FAE">
        <w:rPr>
          <w:rFonts w:ascii="Arial" w:hAnsi="Arial" w:cs="Arial"/>
          <w:sz w:val="20"/>
          <w:szCs w:val="20"/>
        </w:rPr>
        <w:t xml:space="preserve">Itemization of all other costs, e.g., agency costs, agency fees, service tax, administrative costs, </w:t>
      </w:r>
      <w:r w:rsidR="00E81535" w:rsidRPr="00015FAE">
        <w:rPr>
          <w:rFonts w:ascii="Arial" w:hAnsi="Arial" w:cs="Arial"/>
          <w:sz w:val="20"/>
          <w:szCs w:val="20"/>
        </w:rPr>
        <w:t xml:space="preserve">travel, </w:t>
      </w:r>
      <w:r w:rsidRPr="00015FAE">
        <w:rPr>
          <w:rFonts w:ascii="Arial" w:hAnsi="Arial" w:cs="Arial"/>
          <w:sz w:val="20"/>
          <w:szCs w:val="20"/>
        </w:rPr>
        <w:t xml:space="preserve">supplies, etc. </w:t>
      </w:r>
    </w:p>
    <w:p w14:paraId="185E93E2" w14:textId="77777777" w:rsidR="007C244E" w:rsidRDefault="007C244E" w:rsidP="00EB5807">
      <w:pPr>
        <w:tabs>
          <w:tab w:val="clear" w:pos="360"/>
          <w:tab w:val="clear" w:pos="720"/>
        </w:tabs>
        <w:spacing w:before="120" w:after="120"/>
        <w:rPr>
          <w:rFonts w:ascii="Arial" w:hAnsi="Arial" w:cs="Arial"/>
          <w:b/>
          <w:i/>
          <w:sz w:val="20"/>
          <w:szCs w:val="20"/>
        </w:rPr>
      </w:pPr>
    </w:p>
    <w:p w14:paraId="1E7554F8" w14:textId="178D0752" w:rsidR="00317C34" w:rsidRPr="008771AF" w:rsidRDefault="00317C34" w:rsidP="00EB5807">
      <w:pPr>
        <w:tabs>
          <w:tab w:val="clear" w:pos="360"/>
          <w:tab w:val="clear" w:pos="720"/>
        </w:tabs>
        <w:spacing w:before="120" w:after="120"/>
        <w:rPr>
          <w:rFonts w:ascii="Arial" w:hAnsi="Arial" w:cs="Arial"/>
          <w:b/>
          <w:i/>
          <w:sz w:val="20"/>
          <w:szCs w:val="20"/>
        </w:rPr>
      </w:pPr>
      <w:r w:rsidRPr="008771AF">
        <w:rPr>
          <w:rFonts w:ascii="Arial" w:hAnsi="Arial" w:cs="Arial"/>
          <w:b/>
          <w:i/>
          <w:sz w:val="20"/>
          <w:szCs w:val="20"/>
        </w:rPr>
        <w:t>Special Note on Indirect costs</w:t>
      </w:r>
      <w:r w:rsidR="007C244E">
        <w:rPr>
          <w:rFonts w:ascii="Arial" w:hAnsi="Arial" w:cs="Arial"/>
          <w:b/>
          <w:i/>
          <w:sz w:val="20"/>
          <w:szCs w:val="20"/>
        </w:rPr>
        <w:t>:</w:t>
      </w:r>
      <w:r w:rsidRPr="008771AF">
        <w:rPr>
          <w:rFonts w:ascii="Arial" w:hAnsi="Arial" w:cs="Arial"/>
          <w:b/>
          <w:i/>
          <w:sz w:val="20"/>
          <w:szCs w:val="20"/>
        </w:rPr>
        <w:t xml:space="preserve">  </w:t>
      </w:r>
    </w:p>
    <w:p w14:paraId="0608B84B" w14:textId="1AECBB06" w:rsidR="007C244E" w:rsidRDefault="00E81535" w:rsidP="007C244E">
      <w:pPr>
        <w:spacing w:before="120" w:after="120"/>
        <w:rPr>
          <w:rFonts w:ascii="Arial" w:hAnsi="Arial" w:cs="Arial"/>
          <w:i/>
          <w:iCs/>
          <w:sz w:val="20"/>
          <w:szCs w:val="20"/>
        </w:rPr>
      </w:pPr>
      <w:r w:rsidRPr="008771AF">
        <w:rPr>
          <w:rFonts w:ascii="Arial" w:hAnsi="Arial" w:cs="Arial"/>
          <w:i/>
          <w:iCs/>
          <w:sz w:val="20"/>
          <w:szCs w:val="20"/>
        </w:rPr>
        <w:t>Indirect costs are overhead expenses incurred as a result of the project but not easily identified with the project’s activities. These are administrative expenses that are related to overall general operations and are shared among projects and/or functions. Examples include executive oversight, existing facilities costs, accounting, grants management, legal expenses, utilities, and technology support</w:t>
      </w:r>
      <w:r>
        <w:rPr>
          <w:rFonts w:ascii="Arial" w:hAnsi="Arial" w:cs="Arial"/>
          <w:i/>
          <w:iCs/>
          <w:sz w:val="20"/>
          <w:szCs w:val="20"/>
        </w:rPr>
        <w:t xml:space="preserve"> that cannot be budgeted/invoiced as direct expenses.</w:t>
      </w:r>
      <w:r w:rsidR="007C244E" w:rsidRPr="007C244E">
        <w:rPr>
          <w:rFonts w:ascii="Arial" w:hAnsi="Arial" w:cs="Arial"/>
          <w:i/>
          <w:iCs/>
          <w:sz w:val="20"/>
          <w:szCs w:val="20"/>
        </w:rPr>
        <w:t xml:space="preserve"> </w:t>
      </w:r>
      <w:r w:rsidR="007C244E">
        <w:rPr>
          <w:rFonts w:ascii="Arial" w:hAnsi="Arial" w:cs="Arial"/>
          <w:i/>
          <w:iCs/>
          <w:sz w:val="20"/>
          <w:szCs w:val="20"/>
        </w:rPr>
        <w:t>PATH requires substantiation of vendors’ indirect cost structures.</w:t>
      </w:r>
    </w:p>
    <w:p w14:paraId="774F00E2" w14:textId="6D0F02E1" w:rsidR="007C244E" w:rsidRDefault="007C244E" w:rsidP="007C244E">
      <w:pPr>
        <w:spacing w:before="120" w:after="120"/>
        <w:rPr>
          <w:rFonts w:ascii="Arial" w:hAnsi="Arial" w:cs="Arial"/>
          <w:i/>
          <w:iCs/>
          <w:sz w:val="20"/>
          <w:szCs w:val="20"/>
        </w:rPr>
      </w:pPr>
      <w:r>
        <w:rPr>
          <w:rFonts w:ascii="Arial" w:hAnsi="Arial" w:cs="Arial"/>
          <w:i/>
          <w:iCs/>
          <w:sz w:val="20"/>
          <w:szCs w:val="20"/>
        </w:rPr>
        <w:t xml:space="preserve">Please identify any indirect costs in your proposed pricing structure and provide a description of how indirect costs are estimated, what they cover, and how they are applied to the budgeted costs. To the extent </w:t>
      </w:r>
      <w:r w:rsidRPr="008771AF">
        <w:rPr>
          <w:rFonts w:ascii="Arial" w:hAnsi="Arial" w:cs="Arial"/>
          <w:i/>
          <w:iCs/>
          <w:sz w:val="20"/>
          <w:szCs w:val="20"/>
        </w:rPr>
        <w:t xml:space="preserve">possible, identifiable (allocable) costs should be documented and justified in the proposal as </w:t>
      </w:r>
      <w:r w:rsidRPr="008771AF">
        <w:rPr>
          <w:rFonts w:ascii="Arial" w:hAnsi="Arial" w:cs="Arial"/>
          <w:i/>
          <w:iCs/>
          <w:sz w:val="20"/>
          <w:szCs w:val="20"/>
          <w:u w:val="single"/>
        </w:rPr>
        <w:t>direct costs</w:t>
      </w:r>
      <w:r w:rsidRPr="008771AF">
        <w:rPr>
          <w:rFonts w:ascii="Arial" w:hAnsi="Arial" w:cs="Arial"/>
          <w:i/>
          <w:iCs/>
          <w:sz w:val="20"/>
          <w:szCs w:val="20"/>
        </w:rPr>
        <w:t xml:space="preserve">, including those for dedicated ongoing project management and support. </w:t>
      </w:r>
    </w:p>
    <w:p w14:paraId="1DC23232" w14:textId="0ABA4096" w:rsidR="00245DC0" w:rsidRPr="007C244E" w:rsidRDefault="007C244E" w:rsidP="007C244E">
      <w:pPr>
        <w:spacing w:before="120" w:after="120"/>
        <w:rPr>
          <w:rFonts w:ascii="Arial" w:hAnsi="Arial" w:cs="Arial"/>
          <w:i/>
          <w:iCs/>
          <w:sz w:val="20"/>
          <w:szCs w:val="20"/>
        </w:rPr>
      </w:pPr>
      <w:r>
        <w:rPr>
          <w:rFonts w:ascii="Arial" w:hAnsi="Arial" w:cs="Arial"/>
          <w:i/>
          <w:iCs/>
          <w:sz w:val="20"/>
          <w:szCs w:val="20"/>
        </w:rPr>
        <w:t xml:space="preserve">Please also note that </w:t>
      </w:r>
      <w:r w:rsidR="00245DC0">
        <w:rPr>
          <w:rFonts w:ascii="Arial" w:hAnsi="Arial" w:cs="Arial"/>
          <w:i/>
          <w:iCs/>
          <w:sz w:val="20"/>
          <w:szCs w:val="20"/>
        </w:rPr>
        <w:t>PATH projects are funded by a variety of funders with</w:t>
      </w:r>
      <w:r w:rsidR="00245DC0" w:rsidRPr="00E81535">
        <w:rPr>
          <w:rFonts w:ascii="Arial" w:hAnsi="Arial" w:cs="Arial"/>
          <w:i/>
          <w:iCs/>
          <w:sz w:val="20"/>
          <w:szCs w:val="20"/>
        </w:rPr>
        <w:t xml:space="preserve"> </w:t>
      </w:r>
      <w:r w:rsidR="00245DC0">
        <w:rPr>
          <w:rFonts w:ascii="Arial" w:hAnsi="Arial" w:cs="Arial"/>
          <w:i/>
          <w:iCs/>
          <w:sz w:val="20"/>
          <w:szCs w:val="20"/>
        </w:rPr>
        <w:t>varying indirect rate reimbursement policies</w:t>
      </w:r>
      <w:r>
        <w:rPr>
          <w:rFonts w:ascii="Arial" w:hAnsi="Arial" w:cs="Arial"/>
          <w:i/>
          <w:iCs/>
          <w:sz w:val="20"/>
          <w:szCs w:val="20"/>
        </w:rPr>
        <w:t xml:space="preserve">. </w:t>
      </w:r>
      <w:r w:rsidR="00245DC0">
        <w:rPr>
          <w:rFonts w:ascii="Arial" w:hAnsi="Arial" w:cs="Arial"/>
          <w:i/>
          <w:iCs/>
          <w:sz w:val="20"/>
          <w:szCs w:val="20"/>
        </w:rPr>
        <w:t>Indirect r</w:t>
      </w:r>
      <w:r w:rsidR="00245DC0" w:rsidRPr="008771AF">
        <w:rPr>
          <w:rFonts w:ascii="Arial" w:hAnsi="Arial" w:cs="Arial"/>
          <w:i/>
          <w:iCs/>
          <w:sz w:val="20"/>
          <w:szCs w:val="20"/>
        </w:rPr>
        <w:t>ate</w:t>
      </w:r>
      <w:r w:rsidR="00245DC0">
        <w:rPr>
          <w:rFonts w:ascii="Arial" w:hAnsi="Arial" w:cs="Arial"/>
          <w:i/>
          <w:iCs/>
          <w:sz w:val="20"/>
          <w:szCs w:val="20"/>
        </w:rPr>
        <w:t xml:space="preserve"> allowances required by PATH’s funders</w:t>
      </w:r>
      <w:r w:rsidR="00245DC0" w:rsidRPr="008771AF">
        <w:rPr>
          <w:rFonts w:ascii="Arial" w:hAnsi="Arial" w:cs="Arial"/>
          <w:i/>
          <w:iCs/>
          <w:sz w:val="20"/>
          <w:szCs w:val="20"/>
        </w:rPr>
        <w:t xml:space="preserve"> apply both to the primary grantee, sub-grantees, and subcontracts that are part of the proposal.</w:t>
      </w:r>
      <w:r w:rsidR="00245DC0">
        <w:rPr>
          <w:rFonts w:ascii="Arial" w:hAnsi="Arial" w:cs="Arial"/>
          <w:sz w:val="20"/>
          <w:szCs w:val="20"/>
        </w:rPr>
        <w:t xml:space="preserve"> </w:t>
      </w:r>
    </w:p>
    <w:p w14:paraId="7E7FED94" w14:textId="77777777" w:rsidR="00245DC0" w:rsidRDefault="00245DC0" w:rsidP="00245DC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0"/>
        <w:rPr>
          <w:rFonts w:ascii="Arial" w:hAnsi="Arial" w:cs="Arial"/>
          <w:sz w:val="20"/>
          <w:szCs w:val="20"/>
        </w:rPr>
      </w:pPr>
    </w:p>
    <w:p w14:paraId="46175E38" w14:textId="77777777" w:rsidR="00064ECB" w:rsidRPr="008771AF" w:rsidRDefault="00064ECB" w:rsidP="7F1DFBE5">
      <w:pPr>
        <w:ind w:left="360"/>
        <w:rPr>
          <w:rFonts w:ascii="Arial" w:hAnsi="Arial" w:cs="Arial"/>
          <w:i/>
          <w:iCs/>
          <w:sz w:val="20"/>
          <w:szCs w:val="20"/>
        </w:rPr>
      </w:pPr>
    </w:p>
    <w:p w14:paraId="6A483C1A" w14:textId="77777777" w:rsidR="00317C34" w:rsidRPr="008771AF" w:rsidRDefault="00195459" w:rsidP="00EB5807">
      <w:pPr>
        <w:keepNext/>
        <w:pBdr>
          <w:top w:val="single" w:sz="4" w:space="1" w:color="auto"/>
          <w:left w:val="single" w:sz="4" w:space="4" w:color="auto"/>
          <w:bottom w:val="single" w:sz="4" w:space="1" w:color="auto"/>
          <w:right w:val="single" w:sz="4" w:space="4" w:color="auto"/>
        </w:pBdr>
        <w:shd w:val="clear" w:color="auto" w:fill="E6E6E6"/>
        <w:spacing w:before="240"/>
        <w:rPr>
          <w:rFonts w:ascii="Arial" w:hAnsi="Arial" w:cs="Arial"/>
          <w:b/>
          <w:sz w:val="20"/>
          <w:szCs w:val="20"/>
        </w:rPr>
      </w:pPr>
      <w:r w:rsidRPr="008771AF">
        <w:rPr>
          <w:rFonts w:ascii="Arial" w:hAnsi="Arial" w:cs="Arial"/>
          <w:b/>
          <w:sz w:val="20"/>
          <w:szCs w:val="20"/>
        </w:rPr>
        <w:t>V</w:t>
      </w:r>
      <w:r w:rsidR="0025633B" w:rsidRPr="008771AF">
        <w:rPr>
          <w:rFonts w:ascii="Arial" w:hAnsi="Arial" w:cs="Arial"/>
          <w:b/>
          <w:sz w:val="20"/>
          <w:szCs w:val="20"/>
        </w:rPr>
        <w:t>I</w:t>
      </w:r>
      <w:r w:rsidRPr="008771AF">
        <w:rPr>
          <w:rFonts w:ascii="Arial" w:hAnsi="Arial" w:cs="Arial"/>
          <w:b/>
          <w:sz w:val="20"/>
          <w:szCs w:val="20"/>
        </w:rPr>
        <w:t xml:space="preserve">. </w:t>
      </w:r>
      <w:r w:rsidR="004D0EB5" w:rsidRPr="008771AF">
        <w:rPr>
          <w:rFonts w:ascii="Arial" w:hAnsi="Arial" w:cs="Arial"/>
          <w:b/>
          <w:sz w:val="20"/>
          <w:szCs w:val="20"/>
        </w:rPr>
        <w:t xml:space="preserve">Proposal Requirements </w:t>
      </w:r>
      <w:r w:rsidR="00C93E99" w:rsidRPr="008771AF">
        <w:rPr>
          <w:rFonts w:ascii="Arial" w:hAnsi="Arial" w:cs="Arial"/>
          <w:b/>
          <w:sz w:val="20"/>
          <w:szCs w:val="20"/>
        </w:rPr>
        <w:t>–</w:t>
      </w:r>
      <w:r w:rsidR="004D0EB5" w:rsidRPr="008771AF">
        <w:rPr>
          <w:rFonts w:ascii="Arial" w:hAnsi="Arial" w:cs="Arial"/>
          <w:b/>
          <w:sz w:val="20"/>
          <w:szCs w:val="20"/>
        </w:rPr>
        <w:t xml:space="preserve"> </w:t>
      </w:r>
      <w:r w:rsidR="00C93E99" w:rsidRPr="008771AF">
        <w:rPr>
          <w:rFonts w:ascii="Arial" w:hAnsi="Arial" w:cs="Arial"/>
          <w:b/>
          <w:sz w:val="20"/>
          <w:szCs w:val="20"/>
        </w:rPr>
        <w:t xml:space="preserve">Technical </w:t>
      </w:r>
    </w:p>
    <w:p w14:paraId="7B670476" w14:textId="77777777" w:rsidR="00BC2154" w:rsidRPr="000A31CC" w:rsidRDefault="00BC2154" w:rsidP="00BC2154">
      <w:pPr>
        <w:numPr>
          <w:ilvl w:val="0"/>
          <w:numId w:val="50"/>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rPr>
          <w:rFonts w:ascii="Arial" w:hAnsi="Arial" w:cs="Arial"/>
          <w:sz w:val="20"/>
          <w:szCs w:val="20"/>
        </w:rPr>
      </w:pPr>
      <w:r w:rsidRPr="000A31CC">
        <w:rPr>
          <w:rFonts w:ascii="Arial" w:hAnsi="Arial" w:cs="Arial"/>
          <w:sz w:val="20"/>
          <w:szCs w:val="20"/>
        </w:rPr>
        <w:t xml:space="preserve">Description of technical approach. </w:t>
      </w:r>
    </w:p>
    <w:p w14:paraId="3A230FF7" w14:textId="77777777" w:rsidR="00BC2154" w:rsidRPr="000A31CC" w:rsidRDefault="00BC2154" w:rsidP="00BC2154">
      <w:pPr>
        <w:numPr>
          <w:ilvl w:val="0"/>
          <w:numId w:val="50"/>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rPr>
          <w:rFonts w:ascii="Arial" w:hAnsi="Arial" w:cs="Arial"/>
          <w:sz w:val="20"/>
          <w:szCs w:val="20"/>
        </w:rPr>
      </w:pPr>
      <w:r w:rsidRPr="000A31CC">
        <w:rPr>
          <w:rFonts w:ascii="Arial" w:hAnsi="Arial" w:cs="Arial"/>
          <w:sz w:val="20"/>
          <w:szCs w:val="20"/>
        </w:rPr>
        <w:t xml:space="preserve">Discussion of project management and roles of project team. </w:t>
      </w:r>
    </w:p>
    <w:p w14:paraId="6E283C30" w14:textId="77777777" w:rsidR="00BC2154" w:rsidRPr="000A31CC" w:rsidRDefault="00BC2154" w:rsidP="00BC2154">
      <w:pPr>
        <w:numPr>
          <w:ilvl w:val="0"/>
          <w:numId w:val="50"/>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rPr>
          <w:rFonts w:ascii="Arial" w:hAnsi="Arial" w:cs="Arial"/>
          <w:sz w:val="20"/>
          <w:szCs w:val="20"/>
        </w:rPr>
      </w:pPr>
      <w:r w:rsidRPr="000A31CC">
        <w:rPr>
          <w:rFonts w:ascii="Arial" w:hAnsi="Arial" w:cs="Arial"/>
          <w:sz w:val="20"/>
          <w:szCs w:val="20"/>
        </w:rPr>
        <w:lastRenderedPageBreak/>
        <w:t xml:space="preserve">Timeline to meet the deliverables. </w:t>
      </w:r>
    </w:p>
    <w:p w14:paraId="1899E5E4" w14:textId="77777777" w:rsidR="00BC2154" w:rsidRPr="000A31CC" w:rsidRDefault="00BC2154" w:rsidP="00BC2154">
      <w:pPr>
        <w:numPr>
          <w:ilvl w:val="0"/>
          <w:numId w:val="50"/>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rPr>
          <w:rFonts w:ascii="Arial" w:hAnsi="Arial" w:cs="Arial"/>
          <w:sz w:val="20"/>
          <w:szCs w:val="20"/>
        </w:rPr>
      </w:pPr>
      <w:r w:rsidRPr="000A31CC">
        <w:rPr>
          <w:rFonts w:ascii="Arial" w:hAnsi="Arial" w:cs="Arial"/>
          <w:sz w:val="20"/>
          <w:szCs w:val="20"/>
        </w:rPr>
        <w:t xml:space="preserve">Potential obstacles and plan to overcome them. </w:t>
      </w:r>
    </w:p>
    <w:p w14:paraId="3B2F670B" w14:textId="09EDE5F7" w:rsidR="00BC2154" w:rsidRPr="000A31CC" w:rsidRDefault="00BC2154" w:rsidP="00BC2154">
      <w:pPr>
        <w:numPr>
          <w:ilvl w:val="0"/>
          <w:numId w:val="50"/>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rPr>
          <w:rFonts w:ascii="Arial" w:hAnsi="Arial" w:cs="Arial"/>
          <w:sz w:val="20"/>
          <w:szCs w:val="20"/>
        </w:rPr>
      </w:pPr>
      <w:r w:rsidRPr="000A31CC">
        <w:rPr>
          <w:rFonts w:ascii="Arial" w:hAnsi="Arial" w:cs="Arial"/>
          <w:sz w:val="20"/>
          <w:szCs w:val="20"/>
        </w:rPr>
        <w:t xml:space="preserve">Identification of major internal and external resources. </w:t>
      </w:r>
    </w:p>
    <w:p w14:paraId="63074E05" w14:textId="247E9E11" w:rsidR="00BC2154" w:rsidRPr="000A31CC" w:rsidRDefault="00BC2154" w:rsidP="00BC2154">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rPr>
          <w:rFonts w:ascii="Arial" w:hAnsi="Arial" w:cs="Arial"/>
          <w:sz w:val="20"/>
          <w:szCs w:val="20"/>
        </w:rPr>
      </w:pPr>
      <w:r w:rsidRPr="000A31CC">
        <w:rPr>
          <w:rFonts w:ascii="Arial" w:hAnsi="Arial" w:cs="Arial"/>
          <w:sz w:val="20"/>
          <w:szCs w:val="20"/>
        </w:rPr>
        <w:t>Provide information on your overall qualifications, including:</w:t>
      </w:r>
    </w:p>
    <w:p w14:paraId="2A490B3B" w14:textId="77777777" w:rsidR="00BC2154" w:rsidRPr="000A31CC" w:rsidRDefault="00BC2154" w:rsidP="00BC2154">
      <w:pPr>
        <w:numPr>
          <w:ilvl w:val="0"/>
          <w:numId w:val="5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rPr>
          <w:rFonts w:ascii="Arial" w:hAnsi="Arial" w:cs="Arial"/>
          <w:sz w:val="20"/>
          <w:szCs w:val="20"/>
        </w:rPr>
      </w:pPr>
      <w:r w:rsidRPr="000A31CC">
        <w:rPr>
          <w:rFonts w:ascii="Arial" w:hAnsi="Arial" w:cs="Arial"/>
          <w:sz w:val="20"/>
          <w:szCs w:val="20"/>
        </w:rPr>
        <w:t xml:space="preserve">Profile of relevant corporate qualifications. </w:t>
      </w:r>
    </w:p>
    <w:p w14:paraId="4F40A21C" w14:textId="77777777" w:rsidR="00BC2154" w:rsidRPr="000A31CC" w:rsidRDefault="00BC2154" w:rsidP="00BC2154">
      <w:pPr>
        <w:numPr>
          <w:ilvl w:val="0"/>
          <w:numId w:val="5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rPr>
          <w:rFonts w:ascii="Arial" w:hAnsi="Arial" w:cs="Arial"/>
          <w:sz w:val="20"/>
          <w:szCs w:val="20"/>
        </w:rPr>
      </w:pPr>
      <w:r w:rsidRPr="000A31CC">
        <w:rPr>
          <w:rFonts w:ascii="Arial" w:hAnsi="Arial" w:cs="Arial"/>
          <w:sz w:val="20"/>
          <w:szCs w:val="20"/>
        </w:rPr>
        <w:t xml:space="preserve">Profile of relevant experience and examples of related work. </w:t>
      </w:r>
    </w:p>
    <w:p w14:paraId="7D97F78A" w14:textId="04CF21D7" w:rsidR="00BC2154" w:rsidRPr="000A31CC" w:rsidRDefault="00BC2154" w:rsidP="00BC2154">
      <w:pPr>
        <w:numPr>
          <w:ilvl w:val="0"/>
          <w:numId w:val="5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rPr>
          <w:rFonts w:ascii="Arial" w:hAnsi="Arial" w:cs="Arial"/>
          <w:sz w:val="20"/>
          <w:szCs w:val="20"/>
        </w:rPr>
      </w:pPr>
      <w:r w:rsidRPr="000A31CC">
        <w:rPr>
          <w:rFonts w:ascii="Arial" w:hAnsi="Arial" w:cs="Arial"/>
          <w:sz w:val="20"/>
          <w:szCs w:val="20"/>
        </w:rPr>
        <w:t>Qualifications of key members of the proposed project team (attach CVs and provide details of back-up/standby teams)</w:t>
      </w:r>
      <w:r w:rsidR="00927D56" w:rsidRPr="000A31CC">
        <w:rPr>
          <w:rFonts w:ascii="Arial" w:hAnsi="Arial" w:cs="Arial"/>
          <w:sz w:val="20"/>
          <w:szCs w:val="20"/>
        </w:rPr>
        <w:t xml:space="preserve">. Language capabilities of key team members, if applicable. </w:t>
      </w:r>
    </w:p>
    <w:p w14:paraId="4A007480" w14:textId="77777777" w:rsidR="00BC2154" w:rsidRPr="000A31CC" w:rsidRDefault="00BC2154" w:rsidP="00BC2154">
      <w:pPr>
        <w:numPr>
          <w:ilvl w:val="0"/>
          <w:numId w:val="5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rPr>
          <w:rFonts w:ascii="Arial" w:hAnsi="Arial" w:cs="Arial"/>
          <w:sz w:val="20"/>
          <w:szCs w:val="20"/>
        </w:rPr>
      </w:pPr>
      <w:r w:rsidRPr="000A31CC">
        <w:rPr>
          <w:rFonts w:ascii="Arial" w:hAnsi="Arial" w:cs="Arial"/>
          <w:sz w:val="20"/>
          <w:szCs w:val="20"/>
        </w:rPr>
        <w:t xml:space="preserve">Number of years in business. </w:t>
      </w:r>
    </w:p>
    <w:p w14:paraId="0E8226A6" w14:textId="77777777" w:rsidR="00BC2154" w:rsidRPr="000A31CC" w:rsidRDefault="00BC2154" w:rsidP="00BC2154">
      <w:pPr>
        <w:numPr>
          <w:ilvl w:val="0"/>
          <w:numId w:val="5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rPr>
          <w:rFonts w:ascii="Arial" w:hAnsi="Arial" w:cs="Arial"/>
          <w:sz w:val="20"/>
          <w:szCs w:val="20"/>
        </w:rPr>
      </w:pPr>
      <w:r w:rsidRPr="000A31CC">
        <w:rPr>
          <w:rFonts w:ascii="Arial" w:hAnsi="Arial" w:cs="Arial"/>
          <w:sz w:val="20"/>
          <w:szCs w:val="20"/>
        </w:rPr>
        <w:t xml:space="preserve">Annual revenue </w:t>
      </w:r>
    </w:p>
    <w:p w14:paraId="3211611B" w14:textId="77777777" w:rsidR="00BC2154" w:rsidRPr="000A31CC" w:rsidRDefault="00BC2154" w:rsidP="00BC2154">
      <w:pPr>
        <w:numPr>
          <w:ilvl w:val="0"/>
          <w:numId w:val="5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rPr>
          <w:rFonts w:ascii="Arial" w:hAnsi="Arial" w:cs="Arial"/>
          <w:sz w:val="20"/>
          <w:szCs w:val="20"/>
        </w:rPr>
      </w:pPr>
      <w:r w:rsidRPr="000A31CC">
        <w:rPr>
          <w:rFonts w:ascii="Arial" w:hAnsi="Arial" w:cs="Arial"/>
          <w:sz w:val="20"/>
          <w:szCs w:val="20"/>
        </w:rPr>
        <w:t>If your company has more than one location, please indicate these qualifications for the site that is responding.</w:t>
      </w:r>
    </w:p>
    <w:p w14:paraId="602E74D0" w14:textId="77777777" w:rsidR="00BC2154" w:rsidRPr="008771AF" w:rsidRDefault="00BC2154" w:rsidP="00927D56">
      <w:pPr>
        <w:pStyle w:val="BodyTextIndent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rPr>
          <w:rFonts w:ascii="Arial" w:hAnsi="Arial" w:cs="Arial"/>
          <w:sz w:val="20"/>
          <w:szCs w:val="20"/>
        </w:rPr>
      </w:pPr>
    </w:p>
    <w:p w14:paraId="1DF66241" w14:textId="77777777" w:rsidR="00317C34" w:rsidRPr="008771AF" w:rsidRDefault="00195459" w:rsidP="00EB5807">
      <w:pPr>
        <w:keepNext/>
        <w:pBdr>
          <w:top w:val="single" w:sz="4" w:space="1" w:color="auto"/>
          <w:left w:val="single" w:sz="4" w:space="4" w:color="auto"/>
          <w:bottom w:val="single" w:sz="4" w:space="1" w:color="auto"/>
          <w:right w:val="single" w:sz="4" w:space="4" w:color="auto"/>
        </w:pBdr>
        <w:shd w:val="clear" w:color="auto" w:fill="E6E6E6"/>
        <w:spacing w:before="240"/>
        <w:outlineLvl w:val="0"/>
        <w:rPr>
          <w:rFonts w:ascii="Arial" w:hAnsi="Arial" w:cs="Arial"/>
          <w:b/>
          <w:sz w:val="20"/>
          <w:szCs w:val="20"/>
        </w:rPr>
      </w:pPr>
      <w:r w:rsidRPr="008771AF">
        <w:rPr>
          <w:rFonts w:ascii="Arial" w:hAnsi="Arial" w:cs="Arial"/>
          <w:b/>
          <w:sz w:val="20"/>
          <w:szCs w:val="20"/>
        </w:rPr>
        <w:t>VI</w:t>
      </w:r>
      <w:r w:rsidR="007F20C5" w:rsidRPr="008771AF">
        <w:rPr>
          <w:rFonts w:ascii="Arial" w:hAnsi="Arial" w:cs="Arial"/>
          <w:b/>
          <w:sz w:val="20"/>
          <w:szCs w:val="20"/>
        </w:rPr>
        <w:t>I</w:t>
      </w:r>
      <w:r w:rsidRPr="008771AF">
        <w:rPr>
          <w:rFonts w:ascii="Arial" w:hAnsi="Arial" w:cs="Arial"/>
          <w:b/>
          <w:sz w:val="20"/>
          <w:szCs w:val="20"/>
        </w:rPr>
        <w:t xml:space="preserve">. </w:t>
      </w:r>
      <w:r w:rsidR="00317C34" w:rsidRPr="008771AF">
        <w:rPr>
          <w:rFonts w:ascii="Arial" w:hAnsi="Arial" w:cs="Arial"/>
          <w:b/>
          <w:sz w:val="20"/>
          <w:szCs w:val="20"/>
        </w:rPr>
        <w:t>Proposal Evaluation Criteria</w:t>
      </w:r>
    </w:p>
    <w:p w14:paraId="562590D9" w14:textId="6986A178" w:rsidR="00317C34" w:rsidRPr="008771AF" w:rsidRDefault="00317C34" w:rsidP="00EB5807">
      <w:pPr>
        <w:spacing w:before="120" w:after="120"/>
        <w:rPr>
          <w:rFonts w:ascii="Arial" w:hAnsi="Arial" w:cs="Arial"/>
          <w:sz w:val="20"/>
          <w:szCs w:val="20"/>
        </w:rPr>
      </w:pPr>
      <w:r w:rsidRPr="008771AF">
        <w:rPr>
          <w:rFonts w:ascii="Arial" w:hAnsi="Arial" w:cs="Arial"/>
          <w:sz w:val="20"/>
          <w:szCs w:val="20"/>
        </w:rPr>
        <w:t xml:space="preserve">The following is a list of significant criteria against which proposals will be assessed. </w:t>
      </w:r>
      <w:r w:rsidR="002C439F" w:rsidRPr="008771AF">
        <w:rPr>
          <w:rFonts w:ascii="Arial" w:hAnsi="Arial" w:cs="Arial"/>
          <w:sz w:val="20"/>
          <w:szCs w:val="20"/>
        </w:rPr>
        <w:t xml:space="preserve">The criteria are listed in order of </w:t>
      </w:r>
      <w:r w:rsidR="008A188E" w:rsidRPr="008771AF">
        <w:rPr>
          <w:rFonts w:ascii="Arial" w:hAnsi="Arial" w:cs="Arial"/>
          <w:sz w:val="20"/>
          <w:szCs w:val="20"/>
        </w:rPr>
        <w:t>priority;</w:t>
      </w:r>
      <w:r w:rsidR="00720461" w:rsidRPr="008771AF">
        <w:rPr>
          <w:rFonts w:ascii="Arial" w:hAnsi="Arial" w:cs="Arial"/>
          <w:sz w:val="20"/>
          <w:szCs w:val="20"/>
        </w:rPr>
        <w:t xml:space="preserve"> </w:t>
      </w:r>
      <w:r w:rsidR="00B77C3F" w:rsidRPr="008771AF">
        <w:rPr>
          <w:rFonts w:ascii="Arial" w:hAnsi="Arial" w:cs="Arial"/>
          <w:sz w:val="20"/>
          <w:szCs w:val="20"/>
        </w:rPr>
        <w:t>however,</w:t>
      </w:r>
      <w:r w:rsidR="00720461" w:rsidRPr="008771AF">
        <w:rPr>
          <w:rFonts w:ascii="Arial" w:hAnsi="Arial" w:cs="Arial"/>
          <w:sz w:val="20"/>
          <w:szCs w:val="20"/>
        </w:rPr>
        <w:t xml:space="preserve"> they are not weighted.</w:t>
      </w:r>
    </w:p>
    <w:p w14:paraId="4F0E4B27" w14:textId="348C1FAF" w:rsidR="00BC2154" w:rsidRDefault="00E063BA" w:rsidP="00EB5807">
      <w:pPr>
        <w:numPr>
          <w:ilvl w:val="0"/>
          <w:numId w:val="4"/>
        </w:numPr>
        <w:spacing w:before="120"/>
        <w:rPr>
          <w:rFonts w:ascii="Arial" w:hAnsi="Arial" w:cs="Arial"/>
          <w:sz w:val="20"/>
          <w:szCs w:val="20"/>
        </w:rPr>
      </w:pPr>
      <w:r w:rsidRPr="008771AF">
        <w:rPr>
          <w:rFonts w:ascii="Arial" w:hAnsi="Arial" w:cs="Arial"/>
          <w:sz w:val="20"/>
          <w:szCs w:val="20"/>
        </w:rPr>
        <w:t>Technical</w:t>
      </w:r>
      <w:r w:rsidR="00BC2154">
        <w:rPr>
          <w:rFonts w:ascii="Arial" w:hAnsi="Arial" w:cs="Arial"/>
          <w:sz w:val="20"/>
          <w:szCs w:val="20"/>
        </w:rPr>
        <w:t xml:space="preserve"> approach </w:t>
      </w:r>
      <w:r w:rsidR="00BC2154" w:rsidRPr="00927D56">
        <w:rPr>
          <w:rFonts w:ascii="Arial" w:hAnsi="Arial" w:cs="Arial"/>
          <w:sz w:val="20"/>
          <w:szCs w:val="20"/>
        </w:rPr>
        <w:t xml:space="preserve">(as detailed </w:t>
      </w:r>
      <w:r w:rsidR="00927D56" w:rsidRPr="00927D56">
        <w:rPr>
          <w:rFonts w:ascii="Arial" w:hAnsi="Arial" w:cs="Arial"/>
          <w:sz w:val="20"/>
          <w:szCs w:val="20"/>
        </w:rPr>
        <w:t>Section VI</w:t>
      </w:r>
      <w:r w:rsidR="00BC2154" w:rsidRPr="00927D56">
        <w:rPr>
          <w:rFonts w:ascii="Arial" w:hAnsi="Arial" w:cs="Arial"/>
          <w:sz w:val="20"/>
          <w:szCs w:val="20"/>
        </w:rPr>
        <w:t>)</w:t>
      </w:r>
    </w:p>
    <w:p w14:paraId="0729F9BA" w14:textId="387ECEE5" w:rsidR="0036424A" w:rsidRPr="008771AF" w:rsidRDefault="00BC2154" w:rsidP="00EB5807">
      <w:pPr>
        <w:numPr>
          <w:ilvl w:val="0"/>
          <w:numId w:val="4"/>
        </w:numPr>
        <w:spacing w:before="120"/>
        <w:rPr>
          <w:rFonts w:ascii="Arial" w:hAnsi="Arial" w:cs="Arial"/>
          <w:sz w:val="20"/>
          <w:szCs w:val="20"/>
        </w:rPr>
      </w:pPr>
      <w:r>
        <w:rPr>
          <w:rFonts w:ascii="Arial" w:hAnsi="Arial" w:cs="Arial"/>
          <w:sz w:val="20"/>
          <w:szCs w:val="20"/>
        </w:rPr>
        <w:t>E</w:t>
      </w:r>
      <w:r w:rsidR="00E063BA" w:rsidRPr="008771AF">
        <w:rPr>
          <w:rFonts w:ascii="Arial" w:hAnsi="Arial" w:cs="Arial"/>
          <w:sz w:val="20"/>
          <w:szCs w:val="20"/>
        </w:rPr>
        <w:t xml:space="preserve">xperience </w:t>
      </w:r>
      <w:r>
        <w:rPr>
          <w:rFonts w:ascii="Arial" w:hAnsi="Arial" w:cs="Arial"/>
          <w:sz w:val="20"/>
          <w:szCs w:val="20"/>
        </w:rPr>
        <w:t>(</w:t>
      </w:r>
      <w:r w:rsidR="00927D56">
        <w:rPr>
          <w:rFonts w:ascii="Arial" w:hAnsi="Arial" w:cs="Arial"/>
          <w:sz w:val="20"/>
          <w:szCs w:val="20"/>
        </w:rPr>
        <w:t>as detailed in</w:t>
      </w:r>
      <w:r w:rsidR="00245DC0">
        <w:rPr>
          <w:rFonts w:ascii="Arial" w:hAnsi="Arial" w:cs="Arial"/>
          <w:sz w:val="20"/>
          <w:szCs w:val="20"/>
        </w:rPr>
        <w:t xml:space="preserve"> </w:t>
      </w:r>
      <w:r w:rsidR="00927D56">
        <w:rPr>
          <w:rFonts w:ascii="Arial" w:hAnsi="Arial" w:cs="Arial"/>
          <w:sz w:val="20"/>
          <w:szCs w:val="20"/>
        </w:rPr>
        <w:t>S</w:t>
      </w:r>
      <w:r w:rsidR="00245DC0">
        <w:rPr>
          <w:rFonts w:ascii="Arial" w:hAnsi="Arial" w:cs="Arial"/>
          <w:sz w:val="20"/>
          <w:szCs w:val="20"/>
        </w:rPr>
        <w:t>ection IV - Expertise Requirements for the Vendor)</w:t>
      </w:r>
    </w:p>
    <w:p w14:paraId="705E08A5" w14:textId="0E5C2266" w:rsidR="0036424A" w:rsidRPr="008771AF" w:rsidRDefault="0036424A" w:rsidP="00EB5807">
      <w:pPr>
        <w:numPr>
          <w:ilvl w:val="0"/>
          <w:numId w:val="4"/>
        </w:numPr>
        <w:spacing w:before="40"/>
        <w:rPr>
          <w:rFonts w:ascii="Arial" w:hAnsi="Arial" w:cs="Arial"/>
          <w:sz w:val="20"/>
          <w:szCs w:val="20"/>
        </w:rPr>
      </w:pPr>
      <w:r w:rsidRPr="008771AF">
        <w:rPr>
          <w:rFonts w:ascii="Arial" w:hAnsi="Arial" w:cs="Arial"/>
          <w:sz w:val="20"/>
          <w:szCs w:val="20"/>
        </w:rPr>
        <w:t>Cost</w:t>
      </w:r>
      <w:r w:rsidR="00720461" w:rsidRPr="008771AF">
        <w:rPr>
          <w:rFonts w:ascii="Arial" w:hAnsi="Arial" w:cs="Arial"/>
          <w:sz w:val="20"/>
          <w:szCs w:val="20"/>
        </w:rPr>
        <w:t xml:space="preserve"> (as detailed in Section V)</w:t>
      </w:r>
      <w:r w:rsidR="000E71EC" w:rsidRPr="008771AF">
        <w:rPr>
          <w:rFonts w:ascii="Arial" w:hAnsi="Arial" w:cs="Arial"/>
          <w:sz w:val="20"/>
          <w:szCs w:val="20"/>
        </w:rPr>
        <w:t>.</w:t>
      </w:r>
    </w:p>
    <w:p w14:paraId="2AC10993" w14:textId="77777777" w:rsidR="00720461" w:rsidRPr="008771AF" w:rsidRDefault="00720461" w:rsidP="00EB5807">
      <w:pPr>
        <w:tabs>
          <w:tab w:val="clear" w:pos="720"/>
        </w:tabs>
        <w:spacing w:before="120" w:after="120"/>
        <w:rPr>
          <w:rFonts w:ascii="Arial" w:hAnsi="Arial" w:cs="Arial"/>
          <w:sz w:val="20"/>
          <w:szCs w:val="20"/>
        </w:rPr>
      </w:pPr>
      <w:r w:rsidRPr="008771AF">
        <w:rPr>
          <w:rFonts w:ascii="Arial" w:hAnsi="Arial" w:cs="Arial"/>
          <w:sz w:val="20"/>
          <w:szCs w:val="20"/>
        </w:rPr>
        <w:t>Note: PATH reserves the right to include additional criteria.</w:t>
      </w:r>
      <w:r w:rsidR="002F286F" w:rsidRPr="008771AF">
        <w:rPr>
          <w:rFonts w:ascii="Arial" w:hAnsi="Arial" w:cs="Arial"/>
          <w:sz w:val="20"/>
          <w:szCs w:val="20"/>
        </w:rPr>
        <w:t xml:space="preserve"> </w:t>
      </w:r>
    </w:p>
    <w:p w14:paraId="6B69433A" w14:textId="77777777" w:rsidR="00195459" w:rsidRPr="008771AF" w:rsidRDefault="00195459" w:rsidP="00EB5807">
      <w:pPr>
        <w:pStyle w:val="Heading1"/>
        <w:pBdr>
          <w:top w:val="single" w:sz="4" w:space="1" w:color="auto"/>
          <w:left w:val="single" w:sz="4" w:space="4" w:color="auto"/>
          <w:bottom w:val="single" w:sz="4" w:space="1" w:color="auto"/>
          <w:right w:val="single" w:sz="4" w:space="4" w:color="auto"/>
        </w:pBdr>
        <w:shd w:val="clear" w:color="auto" w:fill="E6E6E6"/>
        <w:spacing w:before="240"/>
        <w:rPr>
          <w:rFonts w:ascii="Arial" w:hAnsi="Arial" w:cs="Arial"/>
          <w:bCs w:val="0"/>
          <w:i w:val="0"/>
          <w:sz w:val="20"/>
          <w:szCs w:val="20"/>
        </w:rPr>
      </w:pPr>
      <w:r w:rsidRPr="008771AF">
        <w:rPr>
          <w:rFonts w:ascii="Arial" w:hAnsi="Arial" w:cs="Arial"/>
          <w:bCs w:val="0"/>
          <w:i w:val="0"/>
          <w:sz w:val="20"/>
          <w:szCs w:val="20"/>
        </w:rPr>
        <w:t>VII</w:t>
      </w:r>
      <w:r w:rsidR="00495CEE" w:rsidRPr="008771AF">
        <w:rPr>
          <w:rFonts w:ascii="Arial" w:hAnsi="Arial" w:cs="Arial"/>
          <w:bCs w:val="0"/>
          <w:i w:val="0"/>
          <w:sz w:val="20"/>
          <w:szCs w:val="20"/>
        </w:rPr>
        <w:t>I</w:t>
      </w:r>
      <w:r w:rsidRPr="008771AF">
        <w:rPr>
          <w:rFonts w:ascii="Arial" w:hAnsi="Arial" w:cs="Arial"/>
          <w:bCs w:val="0"/>
          <w:i w:val="0"/>
          <w:sz w:val="20"/>
          <w:szCs w:val="20"/>
        </w:rPr>
        <w:t>. Instructions</w:t>
      </w:r>
      <w:r w:rsidR="00C93E99" w:rsidRPr="008771AF">
        <w:rPr>
          <w:rFonts w:ascii="Arial" w:hAnsi="Arial" w:cs="Arial"/>
          <w:bCs w:val="0"/>
          <w:i w:val="0"/>
          <w:sz w:val="20"/>
          <w:szCs w:val="20"/>
        </w:rPr>
        <w:t xml:space="preserve"> and Deadlines</w:t>
      </w:r>
      <w:r w:rsidRPr="008771AF">
        <w:rPr>
          <w:rFonts w:ascii="Arial" w:hAnsi="Arial" w:cs="Arial"/>
          <w:bCs w:val="0"/>
          <w:i w:val="0"/>
          <w:sz w:val="20"/>
          <w:szCs w:val="20"/>
        </w:rPr>
        <w:t xml:space="preserve"> for Responding</w:t>
      </w:r>
    </w:p>
    <w:p w14:paraId="2FAF4164" w14:textId="77777777" w:rsidR="00195459" w:rsidRPr="008771AF" w:rsidRDefault="00195459" w:rsidP="00EB5807">
      <w:pPr>
        <w:pStyle w:val="RFPSecondlevelheading"/>
        <w:spacing w:before="120"/>
        <w:rPr>
          <w:rFonts w:ascii="Arial" w:hAnsi="Arial" w:cs="Arial"/>
          <w:sz w:val="20"/>
          <w:szCs w:val="20"/>
        </w:rPr>
      </w:pPr>
      <w:r w:rsidRPr="008771AF">
        <w:rPr>
          <w:rFonts w:ascii="Arial" w:hAnsi="Arial" w:cs="Arial"/>
          <w:sz w:val="20"/>
          <w:szCs w:val="20"/>
        </w:rPr>
        <w:t xml:space="preserve">A. </w:t>
      </w:r>
      <w:r w:rsidR="005C0B4C" w:rsidRPr="008771AF">
        <w:rPr>
          <w:rFonts w:ascii="Arial" w:hAnsi="Arial" w:cs="Arial"/>
          <w:sz w:val="20"/>
          <w:szCs w:val="20"/>
        </w:rPr>
        <w:t>PATH contacts</w:t>
      </w:r>
      <w:r w:rsidR="006F49DF" w:rsidRPr="008771AF">
        <w:rPr>
          <w:rFonts w:ascii="Arial" w:hAnsi="Arial" w:cs="Arial"/>
          <w:sz w:val="20"/>
          <w:szCs w:val="20"/>
        </w:rPr>
        <w:t>:</w:t>
      </w:r>
    </w:p>
    <w:p w14:paraId="716C7796" w14:textId="576B6F18" w:rsidR="006F49DF" w:rsidRPr="008771AF" w:rsidRDefault="642E9FB1" w:rsidP="642E9FB1">
      <w:pPr>
        <w:rPr>
          <w:rFonts w:ascii="Arial" w:hAnsi="Arial" w:cs="Arial"/>
          <w:sz w:val="20"/>
          <w:szCs w:val="20"/>
        </w:rPr>
      </w:pPr>
      <w:r w:rsidRPr="008771AF">
        <w:rPr>
          <w:rFonts w:ascii="Arial" w:hAnsi="Arial" w:cs="Arial"/>
          <w:sz w:val="20"/>
          <w:szCs w:val="20"/>
        </w:rPr>
        <w:t>Procurement Contact: Jessica Nguyen, jenguyen@path.org</w:t>
      </w:r>
    </w:p>
    <w:p w14:paraId="6934A2A9" w14:textId="3BAA88D6" w:rsidR="00195459" w:rsidRPr="008771AF" w:rsidRDefault="7F1DFBE5" w:rsidP="642E9FB1">
      <w:pPr>
        <w:rPr>
          <w:rFonts w:ascii="Arial" w:hAnsi="Arial" w:cs="Arial"/>
          <w:sz w:val="20"/>
          <w:szCs w:val="20"/>
        </w:rPr>
      </w:pPr>
      <w:r w:rsidRPr="008771AF">
        <w:rPr>
          <w:rFonts w:ascii="Arial" w:hAnsi="Arial" w:cs="Arial"/>
          <w:sz w:val="20"/>
          <w:szCs w:val="20"/>
        </w:rPr>
        <w:t>Technical/Program Contact: Lakshmi Khandke, lkhandke@path.org</w:t>
      </w:r>
    </w:p>
    <w:p w14:paraId="546CAE77" w14:textId="77777777" w:rsidR="00195459" w:rsidRPr="008771AF" w:rsidRDefault="00195459" w:rsidP="00EB5807">
      <w:pPr>
        <w:pStyle w:val="RFPSecondlevelheading"/>
        <w:spacing w:before="120"/>
        <w:rPr>
          <w:rFonts w:ascii="Arial" w:hAnsi="Arial" w:cs="Arial"/>
          <w:sz w:val="20"/>
          <w:szCs w:val="20"/>
        </w:rPr>
      </w:pPr>
      <w:r w:rsidRPr="008771AF">
        <w:rPr>
          <w:rFonts w:ascii="Arial" w:hAnsi="Arial" w:cs="Arial"/>
          <w:sz w:val="20"/>
          <w:szCs w:val="20"/>
        </w:rPr>
        <w:t>B. Confirmation of interest</w:t>
      </w:r>
      <w:r w:rsidR="006F49DF" w:rsidRPr="008771AF">
        <w:rPr>
          <w:rFonts w:ascii="Arial" w:hAnsi="Arial" w:cs="Arial"/>
          <w:sz w:val="20"/>
          <w:szCs w:val="20"/>
        </w:rPr>
        <w:t>:</w:t>
      </w:r>
    </w:p>
    <w:p w14:paraId="686DE392" w14:textId="55B798B3" w:rsidR="00195459" w:rsidRPr="008771AF" w:rsidRDefault="642E9FB1" w:rsidP="642E9FB1">
      <w:pPr>
        <w:keepNext/>
        <w:rPr>
          <w:rFonts w:ascii="Arial" w:hAnsi="Arial" w:cs="Arial"/>
          <w:sz w:val="20"/>
          <w:szCs w:val="20"/>
        </w:rPr>
      </w:pPr>
      <w:r w:rsidRPr="008771AF">
        <w:rPr>
          <w:rFonts w:ascii="Arial" w:hAnsi="Arial" w:cs="Arial"/>
          <w:sz w:val="20"/>
          <w:szCs w:val="20"/>
        </w:rPr>
        <w:t xml:space="preserve">Please send a statement acknowledging receipt of this solicitation and your intent to respond or not respond no later than </w:t>
      </w:r>
      <w:r w:rsidR="00F177A6">
        <w:rPr>
          <w:rFonts w:ascii="Arial" w:hAnsi="Arial" w:cs="Arial"/>
          <w:sz w:val="20"/>
          <w:szCs w:val="20"/>
        </w:rPr>
        <w:t>April 13</w:t>
      </w:r>
      <w:r w:rsidR="00032C7D" w:rsidRPr="008771AF">
        <w:rPr>
          <w:rFonts w:ascii="Arial" w:hAnsi="Arial" w:cs="Arial"/>
          <w:sz w:val="20"/>
          <w:szCs w:val="20"/>
        </w:rPr>
        <w:t>, 2020</w:t>
      </w:r>
      <w:r w:rsidRPr="008771AF">
        <w:rPr>
          <w:rFonts w:ascii="Arial" w:hAnsi="Arial" w:cs="Arial"/>
          <w:sz w:val="20"/>
          <w:szCs w:val="20"/>
        </w:rPr>
        <w:t>. Send the confirmation to the contacts listed above.</w:t>
      </w:r>
    </w:p>
    <w:p w14:paraId="1B296C32" w14:textId="77777777" w:rsidR="00C93E99" w:rsidRPr="008771AF" w:rsidRDefault="00C93E99" w:rsidP="00EB5807">
      <w:pPr>
        <w:pStyle w:val="RFPSecondlevelheading"/>
        <w:spacing w:before="120"/>
        <w:rPr>
          <w:rFonts w:ascii="Arial" w:hAnsi="Arial" w:cs="Arial"/>
          <w:sz w:val="20"/>
          <w:szCs w:val="20"/>
        </w:rPr>
      </w:pPr>
      <w:r w:rsidRPr="008771AF">
        <w:rPr>
          <w:rFonts w:ascii="Arial" w:hAnsi="Arial" w:cs="Arial"/>
          <w:sz w:val="20"/>
          <w:szCs w:val="20"/>
        </w:rPr>
        <w:t>C. Fact-finding questions:</w:t>
      </w:r>
    </w:p>
    <w:p w14:paraId="1F2880E6" w14:textId="1AEA8BEB" w:rsidR="00C93E99" w:rsidRPr="008771AF" w:rsidRDefault="7F1DFBE5" w:rsidP="00C93E99">
      <w:pPr>
        <w:pStyle w:val="Header"/>
        <w:tabs>
          <w:tab w:val="clear" w:pos="4320"/>
          <w:tab w:val="clear" w:pos="8640"/>
        </w:tabs>
        <w:rPr>
          <w:rFonts w:ascii="Arial" w:hAnsi="Arial" w:cs="Arial"/>
          <w:sz w:val="20"/>
          <w:szCs w:val="20"/>
        </w:rPr>
      </w:pPr>
      <w:r w:rsidRPr="008771AF">
        <w:rPr>
          <w:rFonts w:ascii="Arial" w:hAnsi="Arial" w:cs="Arial"/>
          <w:sz w:val="20"/>
          <w:szCs w:val="20"/>
        </w:rPr>
        <w:t>Questions on this solicitation will be accepted via email to the contacts listed above through</w:t>
      </w:r>
      <w:r w:rsidR="0014433F" w:rsidRPr="008771AF">
        <w:rPr>
          <w:rFonts w:ascii="Arial" w:hAnsi="Arial" w:cs="Arial"/>
          <w:sz w:val="20"/>
          <w:szCs w:val="20"/>
        </w:rPr>
        <w:t xml:space="preserve"> </w:t>
      </w:r>
      <w:r w:rsidR="00F177A6">
        <w:rPr>
          <w:rFonts w:ascii="Arial" w:hAnsi="Arial" w:cs="Arial"/>
          <w:sz w:val="20"/>
          <w:szCs w:val="20"/>
        </w:rPr>
        <w:t>April 20</w:t>
      </w:r>
      <w:r w:rsidR="00F177A6" w:rsidRPr="000A31CC">
        <w:rPr>
          <w:rFonts w:ascii="Arial" w:hAnsi="Arial" w:cs="Arial"/>
          <w:sz w:val="20"/>
          <w:szCs w:val="20"/>
          <w:vertAlign w:val="superscript"/>
        </w:rPr>
        <w:t>th</w:t>
      </w:r>
      <w:r w:rsidR="00EA7D89" w:rsidRPr="008771AF">
        <w:rPr>
          <w:rFonts w:ascii="Arial" w:hAnsi="Arial" w:cs="Arial"/>
          <w:sz w:val="20"/>
          <w:szCs w:val="20"/>
        </w:rPr>
        <w:t>.</w:t>
      </w:r>
      <w:r w:rsidRPr="008771AF">
        <w:rPr>
          <w:rFonts w:ascii="Arial" w:hAnsi="Arial" w:cs="Arial"/>
          <w:sz w:val="20"/>
          <w:szCs w:val="20"/>
        </w:rPr>
        <w:t xml:space="preserve"> Questions and answers to all questions will be provided to all participants who confirmed interest on </w:t>
      </w:r>
      <w:r w:rsidR="00064ECB" w:rsidRPr="008771AF">
        <w:rPr>
          <w:rFonts w:ascii="Arial" w:hAnsi="Arial" w:cs="Arial"/>
          <w:sz w:val="20"/>
          <w:szCs w:val="20"/>
        </w:rPr>
        <w:t xml:space="preserve">April </w:t>
      </w:r>
      <w:r w:rsidR="00F177A6">
        <w:rPr>
          <w:rFonts w:ascii="Arial" w:hAnsi="Arial" w:cs="Arial"/>
          <w:sz w:val="20"/>
          <w:szCs w:val="20"/>
        </w:rPr>
        <w:t>27</w:t>
      </w:r>
      <w:r w:rsidR="00F177A6" w:rsidRPr="000A31CC">
        <w:rPr>
          <w:rFonts w:ascii="Arial" w:hAnsi="Arial" w:cs="Arial"/>
          <w:sz w:val="20"/>
          <w:szCs w:val="20"/>
          <w:vertAlign w:val="superscript"/>
        </w:rPr>
        <w:t>th</w:t>
      </w:r>
      <w:r w:rsidRPr="008771AF">
        <w:rPr>
          <w:rFonts w:ascii="Arial" w:hAnsi="Arial" w:cs="Arial"/>
          <w:sz w:val="20"/>
          <w:szCs w:val="20"/>
        </w:rPr>
        <w:t>,</w:t>
      </w:r>
      <w:r w:rsidR="00BD7C46" w:rsidRPr="008771AF">
        <w:rPr>
          <w:rFonts w:ascii="Arial" w:hAnsi="Arial" w:cs="Arial"/>
          <w:sz w:val="20"/>
          <w:szCs w:val="20"/>
        </w:rPr>
        <w:t xml:space="preserve"> </w:t>
      </w:r>
      <w:r w:rsidRPr="008771AF">
        <w:rPr>
          <w:rFonts w:ascii="Arial" w:hAnsi="Arial" w:cs="Arial"/>
          <w:sz w:val="20"/>
          <w:szCs w:val="20"/>
        </w:rPr>
        <w:t xml:space="preserve">2020. Inquiries after this date cannot be accommodated. </w:t>
      </w:r>
    </w:p>
    <w:p w14:paraId="5B91048A" w14:textId="02A960FA" w:rsidR="00195459" w:rsidRPr="008771AF" w:rsidRDefault="00C93E99" w:rsidP="00EB5807">
      <w:pPr>
        <w:pStyle w:val="RFPSecondlevelheading"/>
        <w:spacing w:before="120"/>
        <w:rPr>
          <w:rFonts w:ascii="Arial" w:hAnsi="Arial" w:cs="Arial"/>
          <w:sz w:val="20"/>
          <w:szCs w:val="20"/>
        </w:rPr>
      </w:pPr>
      <w:r w:rsidRPr="008771AF">
        <w:rPr>
          <w:rFonts w:ascii="Arial" w:hAnsi="Arial" w:cs="Arial"/>
          <w:sz w:val="20"/>
          <w:szCs w:val="20"/>
        </w:rPr>
        <w:t>D</w:t>
      </w:r>
      <w:r w:rsidR="00195459" w:rsidRPr="008771AF">
        <w:rPr>
          <w:rFonts w:ascii="Arial" w:hAnsi="Arial" w:cs="Arial"/>
          <w:sz w:val="20"/>
          <w:szCs w:val="20"/>
        </w:rPr>
        <w:t xml:space="preserve">. Proposals due: </w:t>
      </w:r>
      <w:r w:rsidR="00B77C3F" w:rsidRPr="008771AF">
        <w:rPr>
          <w:rFonts w:ascii="Arial" w:hAnsi="Arial" w:cs="Arial"/>
          <w:sz w:val="20"/>
          <w:szCs w:val="20"/>
        </w:rPr>
        <w:t xml:space="preserve">    </w:t>
      </w:r>
    </w:p>
    <w:p w14:paraId="65680410" w14:textId="5D3BDBC7" w:rsidR="009B2337" w:rsidRPr="008771AF" w:rsidRDefault="00195459" w:rsidP="00195459">
      <w:pPr>
        <w:tabs>
          <w:tab w:val="clear" w:pos="720"/>
        </w:tabs>
        <w:rPr>
          <w:rFonts w:ascii="Arial" w:hAnsi="Arial" w:cs="Arial"/>
          <w:sz w:val="20"/>
          <w:szCs w:val="20"/>
        </w:rPr>
      </w:pPr>
      <w:r w:rsidRPr="008771AF">
        <w:rPr>
          <w:rFonts w:ascii="Arial" w:hAnsi="Arial" w:cs="Arial"/>
          <w:sz w:val="20"/>
          <w:szCs w:val="20"/>
        </w:rPr>
        <w:t>Completed proposals should be submitted by email to the contacts listed above</w:t>
      </w:r>
      <w:r w:rsidR="00E7633E" w:rsidRPr="008771AF">
        <w:rPr>
          <w:rFonts w:ascii="Arial" w:hAnsi="Arial" w:cs="Arial"/>
          <w:sz w:val="20"/>
          <w:szCs w:val="20"/>
        </w:rPr>
        <w:t xml:space="preserve"> by </w:t>
      </w:r>
      <w:r w:rsidR="00F177A6">
        <w:rPr>
          <w:rFonts w:ascii="Arial" w:hAnsi="Arial" w:cs="Arial"/>
          <w:sz w:val="20"/>
          <w:szCs w:val="20"/>
        </w:rPr>
        <w:t>May 5th</w:t>
      </w:r>
      <w:r w:rsidR="00E7633E" w:rsidRPr="008771AF">
        <w:rPr>
          <w:rFonts w:ascii="Arial" w:hAnsi="Arial" w:cs="Arial"/>
          <w:sz w:val="20"/>
          <w:szCs w:val="20"/>
        </w:rPr>
        <w:t>, 2020</w:t>
      </w:r>
      <w:r w:rsidRPr="008771AF">
        <w:rPr>
          <w:rFonts w:ascii="Arial" w:hAnsi="Arial" w:cs="Arial"/>
          <w:sz w:val="20"/>
          <w:szCs w:val="20"/>
        </w:rPr>
        <w:t xml:space="preserve">. The subject line of the email should read: </w:t>
      </w:r>
      <w:r w:rsidR="00B77C3F" w:rsidRPr="008771AF">
        <w:rPr>
          <w:rFonts w:ascii="Arial" w:hAnsi="Arial" w:cs="Arial"/>
          <w:b/>
          <w:sz w:val="20"/>
          <w:szCs w:val="20"/>
        </w:rPr>
        <w:t xml:space="preserve">RFP </w:t>
      </w:r>
      <w:r w:rsidR="00B77C3F" w:rsidRPr="000A31CC">
        <w:rPr>
          <w:rFonts w:ascii="Arial" w:hAnsi="Arial" w:cs="Arial"/>
          <w:b/>
          <w:sz w:val="20"/>
          <w:szCs w:val="20"/>
        </w:rPr>
        <w:t>2020-</w:t>
      </w:r>
      <w:r w:rsidR="00EA7D89" w:rsidRPr="008771AF">
        <w:rPr>
          <w:rFonts w:ascii="Arial" w:hAnsi="Arial" w:cs="Arial"/>
          <w:b/>
          <w:sz w:val="20"/>
          <w:szCs w:val="20"/>
        </w:rPr>
        <w:t xml:space="preserve">013 </w:t>
      </w:r>
      <w:r w:rsidR="00E063BA" w:rsidRPr="008771AF">
        <w:rPr>
          <w:rFonts w:ascii="Arial" w:hAnsi="Arial" w:cs="Arial"/>
          <w:b/>
          <w:sz w:val="20"/>
          <w:szCs w:val="20"/>
        </w:rPr>
        <w:t>[</w:t>
      </w:r>
      <w:r w:rsidR="00EA7D89" w:rsidRPr="008771AF">
        <w:rPr>
          <w:rFonts w:ascii="Arial" w:hAnsi="Arial" w:cs="Arial"/>
          <w:b/>
          <w:sz w:val="20"/>
          <w:szCs w:val="20"/>
        </w:rPr>
        <w:t xml:space="preserve"> your c</w:t>
      </w:r>
      <w:r w:rsidR="00E063BA" w:rsidRPr="008771AF">
        <w:rPr>
          <w:rFonts w:ascii="Arial" w:hAnsi="Arial" w:cs="Arial"/>
          <w:b/>
          <w:sz w:val="20"/>
          <w:szCs w:val="20"/>
        </w:rPr>
        <w:t>ompany name]</w:t>
      </w:r>
    </w:p>
    <w:p w14:paraId="1AFBE492" w14:textId="77777777" w:rsidR="00195459" w:rsidRPr="008771AF" w:rsidRDefault="00195459" w:rsidP="00EB5807">
      <w:pPr>
        <w:tabs>
          <w:tab w:val="clear" w:pos="720"/>
        </w:tabs>
        <w:spacing w:before="120"/>
        <w:rPr>
          <w:rFonts w:ascii="Arial" w:hAnsi="Arial" w:cs="Arial"/>
          <w:sz w:val="20"/>
          <w:szCs w:val="20"/>
        </w:rPr>
      </w:pPr>
      <w:r w:rsidRPr="008771AF">
        <w:rPr>
          <w:rFonts w:ascii="Arial" w:hAnsi="Arial" w:cs="Arial"/>
          <w:sz w:val="20"/>
          <w:szCs w:val="20"/>
        </w:rPr>
        <w:t xml:space="preserve">We advise that you send files in commonly recognized </w:t>
      </w:r>
      <w:r w:rsidR="00E063BA" w:rsidRPr="008771AF">
        <w:rPr>
          <w:rFonts w:ascii="Arial" w:hAnsi="Arial" w:cs="Arial"/>
          <w:sz w:val="20"/>
          <w:szCs w:val="20"/>
        </w:rPr>
        <w:t>MS office or PDF</w:t>
      </w:r>
      <w:r w:rsidRPr="008771AF">
        <w:rPr>
          <w:rFonts w:ascii="Arial" w:hAnsi="Arial" w:cs="Arial"/>
          <w:sz w:val="20"/>
          <w:szCs w:val="20"/>
        </w:rPr>
        <w:t xml:space="preserve"> formats. We will not accept responsibility for resolving technical transmission problems with proposals. </w:t>
      </w:r>
      <w:r w:rsidR="009B2337" w:rsidRPr="008771AF">
        <w:rPr>
          <w:rFonts w:ascii="Arial" w:hAnsi="Arial" w:cs="Arial"/>
          <w:sz w:val="20"/>
          <w:szCs w:val="20"/>
        </w:rPr>
        <w:t xml:space="preserve">A hard copy of the proposal should not be sent. </w:t>
      </w:r>
      <w:r w:rsidRPr="008771AF">
        <w:rPr>
          <w:rFonts w:ascii="Arial" w:hAnsi="Arial" w:cs="Arial"/>
          <w:sz w:val="20"/>
          <w:szCs w:val="20"/>
        </w:rPr>
        <w:t xml:space="preserve">Your proposal should </w:t>
      </w:r>
      <w:r w:rsidR="009B2337" w:rsidRPr="008771AF">
        <w:rPr>
          <w:rFonts w:ascii="Arial" w:hAnsi="Arial" w:cs="Arial"/>
          <w:sz w:val="20"/>
          <w:szCs w:val="20"/>
        </w:rPr>
        <w:t xml:space="preserve">only </w:t>
      </w:r>
      <w:r w:rsidRPr="008771AF">
        <w:rPr>
          <w:rFonts w:ascii="Arial" w:hAnsi="Arial" w:cs="Arial"/>
          <w:sz w:val="20"/>
          <w:szCs w:val="20"/>
        </w:rPr>
        <w:t>include information specific to accomplishing the scope of work. Additional information submitted outside of the proposal requirements will be reviewed at PATH’s discretion only. Elaborate materials, artwork or other information not directly related to the scope of work are not suggested.</w:t>
      </w:r>
    </w:p>
    <w:p w14:paraId="60150FD5" w14:textId="77777777" w:rsidR="00C93E99" w:rsidRPr="008771AF" w:rsidRDefault="00C93E99" w:rsidP="00EB5807">
      <w:pPr>
        <w:tabs>
          <w:tab w:val="clear" w:pos="360"/>
          <w:tab w:val="clear" w:pos="720"/>
        </w:tabs>
        <w:spacing w:before="120"/>
        <w:rPr>
          <w:rFonts w:ascii="Arial" w:hAnsi="Arial" w:cs="Arial"/>
          <w:sz w:val="20"/>
          <w:szCs w:val="20"/>
        </w:rPr>
      </w:pPr>
      <w:r w:rsidRPr="008771AF">
        <w:rPr>
          <w:rFonts w:ascii="Arial" w:hAnsi="Arial" w:cs="Arial"/>
          <w:b/>
          <w:sz w:val="20"/>
          <w:szCs w:val="20"/>
        </w:rPr>
        <w:t>E. Selection of short-list</w:t>
      </w:r>
      <w:r w:rsidR="000E71EC" w:rsidRPr="008771AF">
        <w:rPr>
          <w:rFonts w:ascii="Arial" w:hAnsi="Arial" w:cs="Arial"/>
          <w:b/>
          <w:sz w:val="20"/>
          <w:szCs w:val="20"/>
        </w:rPr>
        <w:t>:</w:t>
      </w:r>
    </w:p>
    <w:p w14:paraId="230D506C" w14:textId="77777777" w:rsidR="00C93E99" w:rsidRPr="008771AF" w:rsidRDefault="00C93E99" w:rsidP="00C93E99">
      <w:pPr>
        <w:tabs>
          <w:tab w:val="clear" w:pos="360"/>
          <w:tab w:val="clear" w:pos="720"/>
        </w:tabs>
        <w:rPr>
          <w:rFonts w:ascii="Arial" w:hAnsi="Arial" w:cs="Arial"/>
          <w:sz w:val="20"/>
          <w:szCs w:val="20"/>
        </w:rPr>
      </w:pPr>
      <w:r w:rsidRPr="008771AF">
        <w:rPr>
          <w:rFonts w:ascii="Arial" w:hAnsi="Arial" w:cs="Arial"/>
          <w:sz w:val="20"/>
          <w:szCs w:val="20"/>
        </w:rPr>
        <w:t xml:space="preserve">PATH reserves the right to select a short list from the bids received. PATH has the option to interview and discuss specific details with those candidates who are on the short-list. </w:t>
      </w:r>
    </w:p>
    <w:p w14:paraId="4A56A387" w14:textId="77777777" w:rsidR="00195459" w:rsidRPr="008771AF" w:rsidRDefault="00C93E99" w:rsidP="00EB5807">
      <w:pPr>
        <w:pStyle w:val="RFPSecondlevelheading"/>
        <w:spacing w:before="120"/>
        <w:rPr>
          <w:rFonts w:ascii="Arial" w:hAnsi="Arial" w:cs="Arial"/>
          <w:sz w:val="20"/>
          <w:szCs w:val="20"/>
        </w:rPr>
      </w:pPr>
      <w:r w:rsidRPr="008771AF">
        <w:rPr>
          <w:rFonts w:ascii="Arial" w:hAnsi="Arial" w:cs="Arial"/>
          <w:sz w:val="20"/>
          <w:szCs w:val="20"/>
        </w:rPr>
        <w:t>F</w:t>
      </w:r>
      <w:r w:rsidR="00195459" w:rsidRPr="008771AF">
        <w:rPr>
          <w:rFonts w:ascii="Arial" w:hAnsi="Arial" w:cs="Arial"/>
          <w:sz w:val="20"/>
          <w:szCs w:val="20"/>
        </w:rPr>
        <w:t>. Conclusion of process</w:t>
      </w:r>
      <w:r w:rsidR="000E71EC" w:rsidRPr="008771AF">
        <w:rPr>
          <w:rFonts w:ascii="Arial" w:hAnsi="Arial" w:cs="Arial"/>
          <w:sz w:val="20"/>
          <w:szCs w:val="20"/>
        </w:rPr>
        <w:t>:</w:t>
      </w:r>
    </w:p>
    <w:p w14:paraId="78CC462F" w14:textId="1545FA41" w:rsidR="00195459" w:rsidRPr="008771AF" w:rsidRDefault="00195459" w:rsidP="00195459">
      <w:pPr>
        <w:pStyle w:val="Header"/>
        <w:tabs>
          <w:tab w:val="clear" w:pos="4320"/>
          <w:tab w:val="clear" w:pos="8640"/>
        </w:tabs>
        <w:rPr>
          <w:rFonts w:ascii="Arial" w:hAnsi="Arial" w:cs="Arial"/>
          <w:sz w:val="20"/>
          <w:szCs w:val="20"/>
        </w:rPr>
      </w:pPr>
      <w:r w:rsidRPr="008771AF">
        <w:rPr>
          <w:rFonts w:ascii="Arial" w:hAnsi="Arial" w:cs="Arial"/>
          <w:sz w:val="20"/>
          <w:szCs w:val="20"/>
        </w:rPr>
        <w:lastRenderedPageBreak/>
        <w:t xml:space="preserve">Applicants will be notified of PATH’s decision </w:t>
      </w:r>
      <w:r w:rsidR="00E063BA" w:rsidRPr="008771AF">
        <w:rPr>
          <w:rFonts w:ascii="Arial" w:hAnsi="Arial" w:cs="Arial"/>
          <w:sz w:val="20"/>
          <w:szCs w:val="20"/>
        </w:rPr>
        <w:t>by no later than</w:t>
      </w:r>
      <w:r w:rsidR="00032C7D" w:rsidRPr="008771AF">
        <w:rPr>
          <w:rFonts w:ascii="Arial" w:hAnsi="Arial" w:cs="Arial"/>
          <w:sz w:val="20"/>
          <w:szCs w:val="20"/>
        </w:rPr>
        <w:t xml:space="preserve"> </w:t>
      </w:r>
      <w:r w:rsidR="00064ECB" w:rsidRPr="008771AF">
        <w:rPr>
          <w:rFonts w:ascii="Arial" w:hAnsi="Arial" w:cs="Arial"/>
          <w:sz w:val="20"/>
          <w:szCs w:val="20"/>
        </w:rPr>
        <w:t xml:space="preserve">May </w:t>
      </w:r>
      <w:r w:rsidR="00F177A6">
        <w:rPr>
          <w:rFonts w:ascii="Arial" w:hAnsi="Arial" w:cs="Arial"/>
          <w:sz w:val="20"/>
          <w:szCs w:val="20"/>
        </w:rPr>
        <w:t>2</w:t>
      </w:r>
      <w:r w:rsidR="00064ECB" w:rsidRPr="008771AF">
        <w:rPr>
          <w:rFonts w:ascii="Arial" w:hAnsi="Arial" w:cs="Arial"/>
          <w:sz w:val="20"/>
          <w:szCs w:val="20"/>
        </w:rPr>
        <w:t>8</w:t>
      </w:r>
      <w:r w:rsidR="00064ECB" w:rsidRPr="008771AF">
        <w:rPr>
          <w:rFonts w:ascii="Arial" w:hAnsi="Arial" w:cs="Arial"/>
          <w:sz w:val="20"/>
          <w:szCs w:val="20"/>
          <w:vertAlign w:val="superscript"/>
        </w:rPr>
        <w:t>th</w:t>
      </w:r>
      <w:r w:rsidR="00032C7D" w:rsidRPr="008771AF">
        <w:rPr>
          <w:rFonts w:ascii="Arial" w:hAnsi="Arial" w:cs="Arial"/>
          <w:sz w:val="20"/>
          <w:szCs w:val="20"/>
        </w:rPr>
        <w:t>, 2020</w:t>
      </w:r>
      <w:r w:rsidRPr="008771AF">
        <w:rPr>
          <w:rFonts w:ascii="Arial" w:hAnsi="Arial" w:cs="Arial"/>
          <w:sz w:val="20"/>
          <w:szCs w:val="20"/>
        </w:rPr>
        <w:t>. Final award is subject to the terms and conditions included in this solicitation, as well as successful final negotiations of all applicable terms and conditions affecting this work.</w:t>
      </w:r>
    </w:p>
    <w:p w14:paraId="4CF88BC7" w14:textId="77777777" w:rsidR="0073022E" w:rsidRPr="008771AF" w:rsidRDefault="00195459" w:rsidP="000C457E">
      <w:pPr>
        <w:pBdr>
          <w:top w:val="single" w:sz="4" w:space="1" w:color="auto"/>
          <w:left w:val="single" w:sz="4" w:space="4" w:color="auto"/>
          <w:bottom w:val="single" w:sz="4" w:space="1" w:color="auto"/>
          <w:right w:val="single" w:sz="4" w:space="4" w:color="auto"/>
        </w:pBdr>
        <w:shd w:val="clear" w:color="auto" w:fill="E6E6E6"/>
        <w:spacing w:before="240"/>
        <w:rPr>
          <w:rFonts w:ascii="Arial" w:hAnsi="Arial" w:cs="Arial"/>
          <w:b/>
          <w:sz w:val="20"/>
          <w:szCs w:val="20"/>
        </w:rPr>
      </w:pPr>
      <w:r w:rsidRPr="008771AF">
        <w:rPr>
          <w:rFonts w:ascii="Arial" w:hAnsi="Arial" w:cs="Arial"/>
          <w:b/>
          <w:sz w:val="20"/>
          <w:szCs w:val="20"/>
        </w:rPr>
        <w:t>IX</w:t>
      </w:r>
      <w:r w:rsidR="0073022E" w:rsidRPr="008771AF">
        <w:rPr>
          <w:rFonts w:ascii="Arial" w:hAnsi="Arial" w:cs="Arial"/>
          <w:b/>
          <w:sz w:val="20"/>
          <w:szCs w:val="20"/>
        </w:rPr>
        <w:t>. Terms and Conditions of the Solicitation</w:t>
      </w:r>
    </w:p>
    <w:p w14:paraId="73B313F1" w14:textId="77777777" w:rsidR="0073022E" w:rsidRPr="008771AF" w:rsidRDefault="0073022E" w:rsidP="00EB5807">
      <w:pPr>
        <w:pStyle w:val="RFPSecondlevelheading"/>
        <w:spacing w:before="120"/>
        <w:rPr>
          <w:rFonts w:ascii="Arial" w:hAnsi="Arial" w:cs="Arial"/>
          <w:sz w:val="20"/>
          <w:szCs w:val="20"/>
        </w:rPr>
      </w:pPr>
      <w:r w:rsidRPr="008771AF">
        <w:rPr>
          <w:rFonts w:ascii="Arial" w:hAnsi="Arial" w:cs="Arial"/>
          <w:sz w:val="20"/>
          <w:szCs w:val="20"/>
        </w:rPr>
        <w:t xml:space="preserve">A. Notice of </w:t>
      </w:r>
      <w:r w:rsidR="00480819" w:rsidRPr="008771AF">
        <w:rPr>
          <w:rFonts w:ascii="Arial" w:hAnsi="Arial" w:cs="Arial"/>
          <w:sz w:val="20"/>
          <w:szCs w:val="20"/>
        </w:rPr>
        <w:t>n</w:t>
      </w:r>
      <w:r w:rsidRPr="008771AF">
        <w:rPr>
          <w:rFonts w:ascii="Arial" w:hAnsi="Arial" w:cs="Arial"/>
          <w:sz w:val="20"/>
          <w:szCs w:val="20"/>
        </w:rPr>
        <w:t>on-</w:t>
      </w:r>
      <w:r w:rsidR="00480819" w:rsidRPr="008771AF">
        <w:rPr>
          <w:rFonts w:ascii="Arial" w:hAnsi="Arial" w:cs="Arial"/>
          <w:sz w:val="20"/>
          <w:szCs w:val="20"/>
        </w:rPr>
        <w:t>b</w:t>
      </w:r>
      <w:r w:rsidRPr="008771AF">
        <w:rPr>
          <w:rFonts w:ascii="Arial" w:hAnsi="Arial" w:cs="Arial"/>
          <w:sz w:val="20"/>
          <w:szCs w:val="20"/>
        </w:rPr>
        <w:t xml:space="preserve">inding </w:t>
      </w:r>
      <w:r w:rsidR="00480819" w:rsidRPr="008771AF">
        <w:rPr>
          <w:rFonts w:ascii="Arial" w:hAnsi="Arial" w:cs="Arial"/>
          <w:sz w:val="20"/>
          <w:szCs w:val="20"/>
        </w:rPr>
        <w:t>s</w:t>
      </w:r>
      <w:r w:rsidRPr="008771AF">
        <w:rPr>
          <w:rFonts w:ascii="Arial" w:hAnsi="Arial" w:cs="Arial"/>
          <w:sz w:val="20"/>
          <w:szCs w:val="20"/>
        </w:rPr>
        <w:t>olicitation</w:t>
      </w:r>
      <w:r w:rsidR="000E71EC" w:rsidRPr="008771AF">
        <w:rPr>
          <w:rFonts w:ascii="Arial" w:hAnsi="Arial" w:cs="Arial"/>
          <w:sz w:val="20"/>
          <w:szCs w:val="20"/>
        </w:rPr>
        <w:t>:</w:t>
      </w:r>
    </w:p>
    <w:p w14:paraId="3810F0D3" w14:textId="30A66014" w:rsidR="0073022E" w:rsidRPr="008771AF" w:rsidRDefault="0073022E" w:rsidP="0073022E">
      <w:pPr>
        <w:rPr>
          <w:rFonts w:ascii="Arial" w:hAnsi="Arial" w:cs="Arial"/>
          <w:sz w:val="20"/>
          <w:szCs w:val="20"/>
        </w:rPr>
      </w:pPr>
      <w:r w:rsidRPr="008771AF">
        <w:rPr>
          <w:rFonts w:ascii="Arial" w:hAnsi="Arial" w:cs="Arial"/>
          <w:sz w:val="20"/>
          <w:szCs w:val="20"/>
        </w:rPr>
        <w:t xml:space="preserve">PATH reserves the right to reject any and all bids received in response to this </w:t>
      </w:r>
      <w:r w:rsidR="00B77C3F" w:rsidRPr="008771AF">
        <w:rPr>
          <w:rFonts w:ascii="Arial" w:hAnsi="Arial" w:cs="Arial"/>
          <w:sz w:val="20"/>
          <w:szCs w:val="20"/>
        </w:rPr>
        <w:t>solicitation and</w:t>
      </w:r>
      <w:r w:rsidRPr="008771AF">
        <w:rPr>
          <w:rFonts w:ascii="Arial" w:hAnsi="Arial" w:cs="Arial"/>
          <w:sz w:val="20"/>
          <w:szCs w:val="20"/>
        </w:rPr>
        <w:t xml:space="preserve"> is in no way bound to accept any proposal. </w:t>
      </w:r>
    </w:p>
    <w:p w14:paraId="278B9E5D" w14:textId="77777777" w:rsidR="0073022E" w:rsidRPr="008771AF" w:rsidRDefault="0073022E" w:rsidP="00EB5807">
      <w:pPr>
        <w:pStyle w:val="RFPSecondlevelheading"/>
        <w:spacing w:before="120"/>
        <w:rPr>
          <w:rFonts w:ascii="Arial" w:hAnsi="Arial" w:cs="Arial"/>
          <w:sz w:val="20"/>
          <w:szCs w:val="20"/>
        </w:rPr>
      </w:pPr>
      <w:r w:rsidRPr="008771AF">
        <w:rPr>
          <w:rFonts w:ascii="Arial" w:hAnsi="Arial" w:cs="Arial"/>
          <w:sz w:val="20"/>
          <w:szCs w:val="20"/>
        </w:rPr>
        <w:t>B. Confidentiality</w:t>
      </w:r>
      <w:r w:rsidR="000E71EC" w:rsidRPr="008771AF">
        <w:rPr>
          <w:rFonts w:ascii="Arial" w:hAnsi="Arial" w:cs="Arial"/>
          <w:sz w:val="20"/>
          <w:szCs w:val="20"/>
        </w:rPr>
        <w:t>:</w:t>
      </w:r>
    </w:p>
    <w:p w14:paraId="32472F53" w14:textId="5AFAF273" w:rsidR="0073022E" w:rsidRPr="008771AF" w:rsidRDefault="0073022E" w:rsidP="0073022E">
      <w:pPr>
        <w:keepNext/>
        <w:keepLines/>
        <w:rPr>
          <w:rFonts w:ascii="Arial" w:hAnsi="Arial" w:cs="Arial"/>
          <w:sz w:val="20"/>
          <w:szCs w:val="20"/>
        </w:rPr>
      </w:pPr>
      <w:r w:rsidRPr="008771AF">
        <w:rPr>
          <w:rFonts w:ascii="Arial" w:hAnsi="Arial" w:cs="Arial"/>
          <w:sz w:val="20"/>
          <w:szCs w:val="20"/>
        </w:rPr>
        <w:t>All information provided</w:t>
      </w:r>
      <w:r w:rsidR="009B2337" w:rsidRPr="008771AF">
        <w:rPr>
          <w:rFonts w:ascii="Arial" w:hAnsi="Arial" w:cs="Arial"/>
          <w:sz w:val="20"/>
          <w:szCs w:val="20"/>
        </w:rPr>
        <w:t xml:space="preserve"> by PATH</w:t>
      </w:r>
      <w:r w:rsidRPr="008771AF">
        <w:rPr>
          <w:rFonts w:ascii="Arial" w:hAnsi="Arial" w:cs="Arial"/>
          <w:sz w:val="20"/>
          <w:szCs w:val="20"/>
        </w:rPr>
        <w:t xml:space="preserve"> as part of this solicitation </w:t>
      </w:r>
      <w:r w:rsidR="00E9574C" w:rsidRPr="008771AF">
        <w:rPr>
          <w:rFonts w:ascii="Arial" w:hAnsi="Arial" w:cs="Arial"/>
          <w:sz w:val="20"/>
          <w:szCs w:val="20"/>
        </w:rPr>
        <w:t>must be treated as</w:t>
      </w:r>
      <w:r w:rsidRPr="008771AF">
        <w:rPr>
          <w:rFonts w:ascii="Arial" w:hAnsi="Arial" w:cs="Arial"/>
          <w:sz w:val="20"/>
          <w:szCs w:val="20"/>
        </w:rPr>
        <w:t xml:space="preserve"> confidential. In the event that any information is inappropriately released, PATH will seek appropriate remedies as allowed. </w:t>
      </w:r>
    </w:p>
    <w:p w14:paraId="6833FEDD" w14:textId="77777777" w:rsidR="00E7633E" w:rsidRPr="008771AF" w:rsidRDefault="00E7633E" w:rsidP="0073022E">
      <w:pPr>
        <w:keepNext/>
        <w:keepLines/>
        <w:rPr>
          <w:rFonts w:ascii="Arial" w:hAnsi="Arial" w:cs="Arial"/>
          <w:sz w:val="20"/>
          <w:szCs w:val="20"/>
        </w:rPr>
      </w:pPr>
    </w:p>
    <w:p w14:paraId="4D2869F0" w14:textId="2DC5635D" w:rsidR="00195459" w:rsidRPr="008771AF" w:rsidRDefault="642E9FB1" w:rsidP="642E9FB1">
      <w:pPr>
        <w:rPr>
          <w:rFonts w:ascii="Arial" w:hAnsi="Arial" w:cs="Arial"/>
          <w:sz w:val="20"/>
          <w:szCs w:val="20"/>
        </w:rPr>
      </w:pPr>
      <w:r w:rsidRPr="008771AF">
        <w:rPr>
          <w:rFonts w:ascii="Arial" w:hAnsi="Arial" w:cs="Arial"/>
          <w:sz w:val="20"/>
          <w:szCs w:val="20"/>
        </w:rPr>
        <w:t>Proposals, discussions, and all information received in response to this solicitation will be held as strictly confidential, except as otherwise noted.</w:t>
      </w:r>
    </w:p>
    <w:p w14:paraId="0881C307" w14:textId="77777777" w:rsidR="00E7633E" w:rsidRPr="008771AF" w:rsidRDefault="00E7633E" w:rsidP="642E9FB1">
      <w:pPr>
        <w:rPr>
          <w:rFonts w:ascii="Arial" w:hAnsi="Arial" w:cs="Arial"/>
          <w:sz w:val="20"/>
          <w:szCs w:val="20"/>
        </w:rPr>
      </w:pPr>
    </w:p>
    <w:p w14:paraId="4DA877CE" w14:textId="06173697" w:rsidR="002D1D9E" w:rsidRPr="008771AF" w:rsidRDefault="7F1DFBE5" w:rsidP="002D1D9E">
      <w:pPr>
        <w:rPr>
          <w:rFonts w:ascii="Arial" w:hAnsi="Arial" w:cs="Arial"/>
          <w:sz w:val="20"/>
          <w:szCs w:val="20"/>
        </w:rPr>
      </w:pPr>
      <w:r w:rsidRPr="008771AF">
        <w:rPr>
          <w:rFonts w:ascii="Arial" w:hAnsi="Arial" w:cs="Arial"/>
          <w:sz w:val="20"/>
          <w:szCs w:val="20"/>
        </w:rPr>
        <w:t>All communications regarding this solicitation shall be directed to appropriate parties at PATH indicated in Section VIII. A. Contacting third parties involved in the project, the review panel, or any other party may be</w:t>
      </w:r>
      <w:r w:rsidRPr="008771AF">
        <w:rPr>
          <w:rFonts w:ascii="Arial" w:hAnsi="Arial" w:cs="Arial"/>
          <w:b/>
          <w:bCs/>
          <w:sz w:val="20"/>
          <w:szCs w:val="20"/>
        </w:rPr>
        <w:t xml:space="preserve"> </w:t>
      </w:r>
      <w:r w:rsidRPr="008771AF">
        <w:rPr>
          <w:rFonts w:ascii="Arial" w:hAnsi="Arial" w:cs="Arial"/>
          <w:sz w:val="20"/>
          <w:szCs w:val="20"/>
        </w:rPr>
        <w:t>considered a conflict of interest and could result in disqualification of the proposal</w:t>
      </w:r>
      <w:r w:rsidR="002D1D9E" w:rsidRPr="008771AF">
        <w:rPr>
          <w:rFonts w:ascii="Arial" w:hAnsi="Arial" w:cs="Arial"/>
          <w:sz w:val="20"/>
          <w:szCs w:val="20"/>
        </w:rPr>
        <w:t>.</w:t>
      </w:r>
    </w:p>
    <w:p w14:paraId="6D4D1838" w14:textId="260C4F77" w:rsidR="002D1D9E" w:rsidRPr="008771AF" w:rsidRDefault="002D1D9E" w:rsidP="002D1D9E">
      <w:pPr>
        <w:spacing w:before="120"/>
        <w:rPr>
          <w:rFonts w:ascii="Arial" w:hAnsi="Arial" w:cs="Arial"/>
          <w:b/>
          <w:sz w:val="20"/>
          <w:szCs w:val="20"/>
        </w:rPr>
      </w:pPr>
      <w:r w:rsidRPr="008771AF">
        <w:rPr>
          <w:rFonts w:ascii="Arial" w:hAnsi="Arial" w:cs="Arial"/>
          <w:b/>
          <w:sz w:val="20"/>
          <w:szCs w:val="20"/>
        </w:rPr>
        <w:t>C. Conflict of Interest Disclosure:</w:t>
      </w:r>
    </w:p>
    <w:p w14:paraId="447AD41C" w14:textId="77777777" w:rsidR="002D1D9E" w:rsidRPr="008771AF" w:rsidRDefault="002D1D9E" w:rsidP="002D1D9E">
      <w:pPr>
        <w:keepNext/>
        <w:keepLines/>
        <w:rPr>
          <w:rFonts w:ascii="Arial" w:hAnsi="Arial" w:cs="Arial"/>
          <w:sz w:val="20"/>
          <w:szCs w:val="20"/>
        </w:rPr>
      </w:pPr>
      <w:r w:rsidRPr="008771AF">
        <w:rPr>
          <w:rFonts w:ascii="Arial" w:hAnsi="Arial" w:cs="Arial"/>
          <w:sz w:val="20"/>
          <w:szCs w:val="20"/>
        </w:rPr>
        <w:t>Suppliers bidding on PATH business must disclose, to the procurement contact listed in the RFP, any actual or potential conflicts of interest.  Conflicts of interest could be present if; there is a personal relationship with a PATH staff member that constitutes a significant financial interest, board memberships, other employment, and ownership or rights in intellectual property that may be in conflict with the supplier’s obligations to PATH. Suppliers and PATH are protected when actual or perceived conflicts of interest are disclosed.  When necessary, PATH will create a management plan that provides mitigation of potential risks presented by the disclosed conflict of interest.</w:t>
      </w:r>
    </w:p>
    <w:p w14:paraId="2274E8FE" w14:textId="373A89A5" w:rsidR="00195459" w:rsidRPr="008771AF" w:rsidRDefault="002D1D9E" w:rsidP="00EB5807">
      <w:pPr>
        <w:spacing w:before="120"/>
        <w:rPr>
          <w:rFonts w:ascii="Arial" w:hAnsi="Arial" w:cs="Arial"/>
          <w:b/>
          <w:sz w:val="20"/>
          <w:szCs w:val="20"/>
        </w:rPr>
      </w:pPr>
      <w:r w:rsidRPr="008771AF">
        <w:rPr>
          <w:rFonts w:ascii="Arial" w:hAnsi="Arial" w:cs="Arial"/>
          <w:b/>
          <w:sz w:val="20"/>
          <w:szCs w:val="20"/>
        </w:rPr>
        <w:t xml:space="preserve">D. </w:t>
      </w:r>
      <w:r w:rsidR="00195459" w:rsidRPr="008771AF">
        <w:rPr>
          <w:rFonts w:ascii="Arial" w:hAnsi="Arial" w:cs="Arial"/>
          <w:b/>
          <w:sz w:val="20"/>
          <w:szCs w:val="20"/>
        </w:rPr>
        <w:t>Communication</w:t>
      </w:r>
      <w:r w:rsidR="000E71EC" w:rsidRPr="008771AF">
        <w:rPr>
          <w:rFonts w:ascii="Arial" w:hAnsi="Arial" w:cs="Arial"/>
          <w:b/>
          <w:sz w:val="20"/>
          <w:szCs w:val="20"/>
        </w:rPr>
        <w:t>:</w:t>
      </w:r>
    </w:p>
    <w:p w14:paraId="76F7267D" w14:textId="4674FF86" w:rsidR="002D1D9E" w:rsidRPr="008771AF" w:rsidRDefault="00195459" w:rsidP="002D1D9E">
      <w:pPr>
        <w:rPr>
          <w:rFonts w:ascii="Arial" w:hAnsi="Arial" w:cs="Arial"/>
          <w:sz w:val="20"/>
          <w:szCs w:val="20"/>
        </w:rPr>
      </w:pPr>
      <w:r w:rsidRPr="008771AF">
        <w:rPr>
          <w:rFonts w:ascii="Arial" w:hAnsi="Arial" w:cs="Arial"/>
          <w:sz w:val="20"/>
          <w:szCs w:val="20"/>
        </w:rPr>
        <w:t>All communications regarding this solicitation shall be directed to appropriate parties at PATH</w:t>
      </w:r>
      <w:r w:rsidR="009B2337" w:rsidRPr="008771AF">
        <w:rPr>
          <w:rFonts w:ascii="Arial" w:hAnsi="Arial" w:cs="Arial"/>
          <w:sz w:val="20"/>
          <w:szCs w:val="20"/>
        </w:rPr>
        <w:t xml:space="preserve"> indicated in Section VIII. A</w:t>
      </w:r>
      <w:r w:rsidRPr="008771AF">
        <w:rPr>
          <w:rFonts w:ascii="Arial" w:hAnsi="Arial" w:cs="Arial"/>
          <w:sz w:val="20"/>
          <w:szCs w:val="20"/>
        </w:rPr>
        <w:t>. Contacting third parties involved in the project, the review panel, or any other party may be</w:t>
      </w:r>
      <w:r w:rsidRPr="008771AF">
        <w:rPr>
          <w:rFonts w:ascii="Arial" w:hAnsi="Arial" w:cs="Arial"/>
          <w:b/>
          <w:sz w:val="20"/>
          <w:szCs w:val="20"/>
        </w:rPr>
        <w:t xml:space="preserve"> </w:t>
      </w:r>
      <w:r w:rsidRPr="008771AF">
        <w:rPr>
          <w:rFonts w:ascii="Arial" w:hAnsi="Arial" w:cs="Arial"/>
          <w:sz w:val="20"/>
          <w:szCs w:val="20"/>
        </w:rPr>
        <w:t xml:space="preserve">considered a conflict of </w:t>
      </w:r>
      <w:r w:rsidR="00B77C3F" w:rsidRPr="008771AF">
        <w:rPr>
          <w:rFonts w:ascii="Arial" w:hAnsi="Arial" w:cs="Arial"/>
          <w:sz w:val="20"/>
          <w:szCs w:val="20"/>
        </w:rPr>
        <w:t>interest and</w:t>
      </w:r>
      <w:r w:rsidRPr="008771AF">
        <w:rPr>
          <w:rFonts w:ascii="Arial" w:hAnsi="Arial" w:cs="Arial"/>
          <w:sz w:val="20"/>
          <w:szCs w:val="20"/>
        </w:rPr>
        <w:t xml:space="preserve"> could result in disqualification of the proposal.</w:t>
      </w:r>
      <w:r w:rsidR="002D1D9E" w:rsidRPr="008771AF">
        <w:rPr>
          <w:rFonts w:ascii="Arial" w:hAnsi="Arial" w:cs="Arial"/>
          <w:sz w:val="20"/>
          <w:szCs w:val="20"/>
        </w:rPr>
        <w:t xml:space="preserve"> </w:t>
      </w:r>
    </w:p>
    <w:p w14:paraId="4091FE88" w14:textId="17AD85EA" w:rsidR="00195459" w:rsidRPr="008771AF" w:rsidRDefault="002D1D9E" w:rsidP="00EB5807">
      <w:pPr>
        <w:spacing w:before="120"/>
        <w:rPr>
          <w:rFonts w:ascii="Arial" w:hAnsi="Arial" w:cs="Arial"/>
          <w:b/>
          <w:sz w:val="20"/>
          <w:szCs w:val="20"/>
        </w:rPr>
      </w:pPr>
      <w:r w:rsidRPr="008771AF">
        <w:rPr>
          <w:rFonts w:ascii="Arial" w:hAnsi="Arial" w:cs="Arial"/>
          <w:b/>
          <w:sz w:val="20"/>
          <w:szCs w:val="20"/>
        </w:rPr>
        <w:t>E</w:t>
      </w:r>
      <w:r w:rsidR="00195459" w:rsidRPr="008771AF">
        <w:rPr>
          <w:rFonts w:ascii="Arial" w:hAnsi="Arial" w:cs="Arial"/>
          <w:b/>
          <w:sz w:val="20"/>
          <w:szCs w:val="20"/>
        </w:rPr>
        <w:t>. Acceptance</w:t>
      </w:r>
      <w:r w:rsidR="000E71EC" w:rsidRPr="008771AF">
        <w:rPr>
          <w:rFonts w:ascii="Arial" w:hAnsi="Arial" w:cs="Arial"/>
          <w:b/>
          <w:sz w:val="20"/>
          <w:szCs w:val="20"/>
        </w:rPr>
        <w:t>:</w:t>
      </w:r>
    </w:p>
    <w:p w14:paraId="61E1A642" w14:textId="77777777" w:rsidR="00EB5807" w:rsidRPr="008771AF" w:rsidRDefault="009B2337" w:rsidP="00EB5807">
      <w:pPr>
        <w:rPr>
          <w:rFonts w:ascii="Arial" w:hAnsi="Arial" w:cs="Arial"/>
          <w:sz w:val="20"/>
          <w:szCs w:val="20"/>
        </w:rPr>
      </w:pPr>
      <w:r w:rsidRPr="008771AF">
        <w:rPr>
          <w:rFonts w:ascii="Arial" w:hAnsi="Arial" w:cs="Arial"/>
          <w:sz w:val="20"/>
          <w:szCs w:val="20"/>
        </w:rPr>
        <w:t>Acceptance</w:t>
      </w:r>
      <w:r w:rsidR="00195459" w:rsidRPr="008771AF">
        <w:rPr>
          <w:rFonts w:ascii="Arial" w:hAnsi="Arial" w:cs="Arial"/>
          <w:sz w:val="20"/>
          <w:szCs w:val="20"/>
        </w:rPr>
        <w:t xml:space="preserve"> of a proposal does not imply acceptance of its terms and conditions. PATH reserves the option to negotiate on the final terms and conditions. We additionally reserve the right to negotiate the substance of the finalists’ proposals, as well as the option of accepting partial components of a proposal if appropriate.</w:t>
      </w:r>
    </w:p>
    <w:p w14:paraId="60DAAD86" w14:textId="555E123C" w:rsidR="0073022E" w:rsidRPr="008771AF" w:rsidRDefault="002D1D9E" w:rsidP="00EB5807">
      <w:pPr>
        <w:spacing w:before="120"/>
        <w:rPr>
          <w:rFonts w:ascii="Arial" w:hAnsi="Arial" w:cs="Arial"/>
          <w:b/>
          <w:sz w:val="20"/>
          <w:szCs w:val="20"/>
        </w:rPr>
      </w:pPr>
      <w:r w:rsidRPr="008771AF">
        <w:rPr>
          <w:rFonts w:ascii="Arial" w:hAnsi="Arial" w:cs="Arial"/>
          <w:b/>
          <w:sz w:val="20"/>
          <w:szCs w:val="20"/>
        </w:rPr>
        <w:t>F</w:t>
      </w:r>
      <w:r w:rsidR="00480819" w:rsidRPr="008771AF">
        <w:rPr>
          <w:rFonts w:ascii="Arial" w:hAnsi="Arial" w:cs="Arial"/>
          <w:b/>
          <w:sz w:val="20"/>
          <w:szCs w:val="20"/>
        </w:rPr>
        <w:t>. Right to final n</w:t>
      </w:r>
      <w:r w:rsidR="0073022E" w:rsidRPr="008771AF">
        <w:rPr>
          <w:rFonts w:ascii="Arial" w:hAnsi="Arial" w:cs="Arial"/>
          <w:b/>
          <w:sz w:val="20"/>
          <w:szCs w:val="20"/>
        </w:rPr>
        <w:t>egotiations</w:t>
      </w:r>
      <w:r w:rsidR="000E71EC" w:rsidRPr="008771AF">
        <w:rPr>
          <w:rFonts w:ascii="Arial" w:hAnsi="Arial" w:cs="Arial"/>
          <w:b/>
          <w:sz w:val="20"/>
          <w:szCs w:val="20"/>
        </w:rPr>
        <w:t>:</w:t>
      </w:r>
      <w:r w:rsidR="0073022E" w:rsidRPr="008771AF">
        <w:rPr>
          <w:rFonts w:ascii="Arial" w:hAnsi="Arial" w:cs="Arial"/>
          <w:b/>
          <w:sz w:val="20"/>
          <w:szCs w:val="20"/>
        </w:rPr>
        <w:t xml:space="preserve"> </w:t>
      </w:r>
    </w:p>
    <w:p w14:paraId="403FDE26" w14:textId="77777777" w:rsidR="00A36749" w:rsidRPr="008771AF" w:rsidRDefault="0073022E" w:rsidP="0073022E">
      <w:pPr>
        <w:rPr>
          <w:rFonts w:ascii="Arial" w:hAnsi="Arial" w:cs="Arial"/>
          <w:sz w:val="20"/>
          <w:szCs w:val="20"/>
        </w:rPr>
      </w:pPr>
      <w:r w:rsidRPr="008771AF">
        <w:rPr>
          <w:rFonts w:ascii="Arial" w:hAnsi="Arial" w:cs="Arial"/>
          <w:sz w:val="20"/>
          <w:szCs w:val="20"/>
        </w:rPr>
        <w:t xml:space="preserve">PATH reserves the option to negotiate on the final costs and final scope of work, and also reserves the option to limit or include third parties at PATH’s sole and full discretion in such negotiations. </w:t>
      </w:r>
    </w:p>
    <w:p w14:paraId="6A815047" w14:textId="18413A99" w:rsidR="00A36749" w:rsidRPr="008771AF" w:rsidRDefault="002D1D9E" w:rsidP="00EB5807">
      <w:pPr>
        <w:spacing w:before="120"/>
        <w:rPr>
          <w:rFonts w:ascii="Arial" w:hAnsi="Arial" w:cs="Arial"/>
          <w:b/>
          <w:sz w:val="20"/>
          <w:szCs w:val="20"/>
        </w:rPr>
      </w:pPr>
      <w:r w:rsidRPr="008771AF">
        <w:rPr>
          <w:rFonts w:ascii="Arial" w:hAnsi="Arial" w:cs="Arial"/>
          <w:b/>
          <w:sz w:val="20"/>
          <w:szCs w:val="20"/>
        </w:rPr>
        <w:t>G</w:t>
      </w:r>
      <w:r w:rsidR="00A36749" w:rsidRPr="008771AF">
        <w:rPr>
          <w:rFonts w:ascii="Arial" w:hAnsi="Arial" w:cs="Arial"/>
          <w:b/>
          <w:sz w:val="20"/>
          <w:szCs w:val="20"/>
        </w:rPr>
        <w:t>. Third-</w:t>
      </w:r>
      <w:r w:rsidR="00480819" w:rsidRPr="008771AF">
        <w:rPr>
          <w:rFonts w:ascii="Arial" w:hAnsi="Arial" w:cs="Arial"/>
          <w:b/>
          <w:sz w:val="20"/>
          <w:szCs w:val="20"/>
        </w:rPr>
        <w:t>party l</w:t>
      </w:r>
      <w:r w:rsidR="00A36749" w:rsidRPr="008771AF">
        <w:rPr>
          <w:rFonts w:ascii="Arial" w:hAnsi="Arial" w:cs="Arial"/>
          <w:b/>
          <w:sz w:val="20"/>
          <w:szCs w:val="20"/>
        </w:rPr>
        <w:t>imitations</w:t>
      </w:r>
      <w:r w:rsidR="000E71EC" w:rsidRPr="008771AF">
        <w:rPr>
          <w:rFonts w:ascii="Arial" w:hAnsi="Arial" w:cs="Arial"/>
          <w:b/>
          <w:sz w:val="20"/>
          <w:szCs w:val="20"/>
        </w:rPr>
        <w:t>:</w:t>
      </w:r>
    </w:p>
    <w:p w14:paraId="7DF1A681" w14:textId="77777777" w:rsidR="00A36749" w:rsidRPr="008771AF" w:rsidRDefault="00A36749" w:rsidP="0073022E">
      <w:pPr>
        <w:rPr>
          <w:rFonts w:ascii="Arial" w:hAnsi="Arial" w:cs="Arial"/>
          <w:sz w:val="20"/>
          <w:szCs w:val="20"/>
        </w:rPr>
      </w:pPr>
      <w:r w:rsidRPr="008771AF">
        <w:rPr>
          <w:rFonts w:ascii="Arial" w:hAnsi="Arial" w:cs="Arial"/>
          <w:sz w:val="20"/>
          <w:szCs w:val="20"/>
        </w:rPr>
        <w:t>PATH does not represent, warrant, or act as an agent for any third party as a result of this solicitation.</w:t>
      </w:r>
      <w:r w:rsidR="00C66BD7" w:rsidRPr="008771AF">
        <w:rPr>
          <w:rFonts w:ascii="Arial" w:hAnsi="Arial" w:cs="Arial"/>
          <w:sz w:val="20"/>
          <w:szCs w:val="20"/>
        </w:rPr>
        <w:t xml:space="preserve"> </w:t>
      </w:r>
      <w:r w:rsidRPr="008771AF">
        <w:rPr>
          <w:rFonts w:ascii="Arial" w:hAnsi="Arial" w:cs="Arial"/>
          <w:sz w:val="20"/>
          <w:szCs w:val="20"/>
        </w:rPr>
        <w:t>This solicitation does not authorize any third party to bind or commit PATH in any way without our express written consent.</w:t>
      </w:r>
    </w:p>
    <w:p w14:paraId="673CAEEB" w14:textId="39709DD0" w:rsidR="005418C5" w:rsidRPr="008771AF" w:rsidRDefault="002D1D9E" w:rsidP="00EB5807">
      <w:pPr>
        <w:spacing w:before="120"/>
        <w:rPr>
          <w:rFonts w:ascii="Arial" w:hAnsi="Arial" w:cs="Arial"/>
          <w:b/>
          <w:sz w:val="20"/>
          <w:szCs w:val="20"/>
        </w:rPr>
      </w:pPr>
      <w:r w:rsidRPr="008771AF">
        <w:rPr>
          <w:rFonts w:ascii="Arial" w:hAnsi="Arial" w:cs="Arial"/>
          <w:b/>
          <w:sz w:val="20"/>
          <w:szCs w:val="20"/>
        </w:rPr>
        <w:t>H</w:t>
      </w:r>
      <w:r w:rsidR="005418C5" w:rsidRPr="008771AF">
        <w:rPr>
          <w:rFonts w:ascii="Arial" w:hAnsi="Arial" w:cs="Arial"/>
          <w:b/>
          <w:sz w:val="20"/>
          <w:szCs w:val="20"/>
        </w:rPr>
        <w:t xml:space="preserve">. Proposal </w:t>
      </w:r>
      <w:r w:rsidR="000E71EC" w:rsidRPr="008771AF">
        <w:rPr>
          <w:rFonts w:ascii="Arial" w:hAnsi="Arial" w:cs="Arial"/>
          <w:b/>
          <w:sz w:val="20"/>
          <w:szCs w:val="20"/>
        </w:rPr>
        <w:t>v</w:t>
      </w:r>
      <w:r w:rsidR="005418C5" w:rsidRPr="008771AF">
        <w:rPr>
          <w:rFonts w:ascii="Arial" w:hAnsi="Arial" w:cs="Arial"/>
          <w:b/>
          <w:sz w:val="20"/>
          <w:szCs w:val="20"/>
        </w:rPr>
        <w:t>alidity</w:t>
      </w:r>
      <w:r w:rsidR="000E71EC" w:rsidRPr="008771AF">
        <w:rPr>
          <w:rFonts w:ascii="Arial" w:hAnsi="Arial" w:cs="Arial"/>
          <w:b/>
          <w:sz w:val="20"/>
          <w:szCs w:val="20"/>
        </w:rPr>
        <w:t>:</w:t>
      </w:r>
      <w:r w:rsidR="005418C5" w:rsidRPr="008771AF">
        <w:rPr>
          <w:rFonts w:ascii="Arial" w:hAnsi="Arial" w:cs="Arial"/>
          <w:b/>
          <w:sz w:val="20"/>
          <w:szCs w:val="20"/>
        </w:rPr>
        <w:tab/>
      </w:r>
    </w:p>
    <w:p w14:paraId="2BB80EB1" w14:textId="73D3F6EA" w:rsidR="00A36749" w:rsidRPr="008771AF" w:rsidRDefault="0081045E" w:rsidP="00927D56">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rFonts w:ascii="Arial" w:hAnsi="Arial" w:cs="Arial"/>
          <w:sz w:val="20"/>
          <w:szCs w:val="20"/>
        </w:rPr>
      </w:pPr>
      <w:r w:rsidRPr="008771AF">
        <w:rPr>
          <w:rFonts w:ascii="Arial" w:hAnsi="Arial" w:cs="Arial"/>
          <w:sz w:val="20"/>
          <w:szCs w:val="20"/>
        </w:rPr>
        <w:t>Proposals submitted under this request shall be valid for 90 days</w:t>
      </w:r>
      <w:r w:rsidR="00AE0215" w:rsidRPr="008771AF">
        <w:rPr>
          <w:rFonts w:ascii="Arial" w:hAnsi="Arial" w:cs="Arial"/>
          <w:sz w:val="20"/>
          <w:szCs w:val="20"/>
        </w:rPr>
        <w:t xml:space="preserve"> from the date the proposal is due</w:t>
      </w:r>
      <w:r w:rsidR="00575CC3" w:rsidRPr="008771AF">
        <w:rPr>
          <w:rFonts w:ascii="Arial" w:hAnsi="Arial" w:cs="Arial"/>
          <w:sz w:val="20"/>
          <w:szCs w:val="20"/>
        </w:rPr>
        <w:t xml:space="preserve">. The </w:t>
      </w:r>
      <w:r w:rsidRPr="008771AF">
        <w:rPr>
          <w:rFonts w:ascii="Arial" w:hAnsi="Arial" w:cs="Arial"/>
          <w:sz w:val="20"/>
          <w:szCs w:val="20"/>
        </w:rPr>
        <w:t>validity period</w:t>
      </w:r>
      <w:r w:rsidR="00575CC3" w:rsidRPr="008771AF">
        <w:rPr>
          <w:rFonts w:ascii="Arial" w:hAnsi="Arial" w:cs="Arial"/>
          <w:sz w:val="20"/>
          <w:szCs w:val="20"/>
        </w:rPr>
        <w:t xml:space="preserve"> shall be stated in the </w:t>
      </w:r>
      <w:r w:rsidR="00B406BE" w:rsidRPr="008771AF">
        <w:rPr>
          <w:rFonts w:ascii="Arial" w:hAnsi="Arial" w:cs="Arial"/>
          <w:sz w:val="20"/>
          <w:szCs w:val="20"/>
        </w:rPr>
        <w:t>proposal submitted</w:t>
      </w:r>
      <w:r w:rsidR="00575CC3" w:rsidRPr="008771AF">
        <w:rPr>
          <w:rFonts w:ascii="Arial" w:hAnsi="Arial" w:cs="Arial"/>
          <w:sz w:val="20"/>
          <w:szCs w:val="20"/>
        </w:rPr>
        <w:t xml:space="preserve"> to PATH.</w:t>
      </w:r>
      <w:r w:rsidR="00AE0215" w:rsidRPr="008771AF">
        <w:rPr>
          <w:rFonts w:ascii="Arial" w:hAnsi="Arial" w:cs="Arial"/>
          <w:sz w:val="20"/>
          <w:szCs w:val="20"/>
        </w:rPr>
        <w:t xml:space="preserve"> </w:t>
      </w:r>
    </w:p>
    <w:sectPr w:rsidR="00A36749" w:rsidRPr="008771AF" w:rsidSect="000C457E">
      <w:footerReference w:type="default" r:id="rId10"/>
      <w:pgSz w:w="12240" w:h="15840" w:code="1"/>
      <w:pgMar w:top="1440" w:right="1080" w:bottom="1440" w:left="1080" w:header="720" w:footer="720" w:gutter="0"/>
      <w:pgBorders>
        <w:bottom w:val="single" w:sz="4" w:space="6"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BF837" w14:textId="77777777" w:rsidR="008E21A4" w:rsidRDefault="008E21A4">
      <w:r>
        <w:separator/>
      </w:r>
    </w:p>
  </w:endnote>
  <w:endnote w:type="continuationSeparator" w:id="0">
    <w:p w14:paraId="4174832F" w14:textId="77777777" w:rsidR="008E21A4" w:rsidRDefault="008E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AFCF3" w14:textId="7430B336" w:rsidR="00BC7A58" w:rsidRPr="000C457E" w:rsidRDefault="00BC7A58" w:rsidP="000C457E">
    <w:pPr>
      <w:pStyle w:val="Footer"/>
      <w:tabs>
        <w:tab w:val="clear" w:pos="4320"/>
        <w:tab w:val="clear" w:pos="8640"/>
        <w:tab w:val="right" w:pos="10080"/>
      </w:tabs>
      <w:rPr>
        <w:rFonts w:ascii="Arial" w:hAnsi="Arial" w:cs="Arial"/>
        <w:sz w:val="18"/>
        <w:szCs w:val="18"/>
      </w:rPr>
    </w:pPr>
    <w:r w:rsidRPr="000C457E">
      <w:rPr>
        <w:rFonts w:ascii="Arial" w:hAnsi="Arial" w:cs="Arial"/>
        <w:sz w:val="18"/>
        <w:szCs w:val="18"/>
      </w:rPr>
      <w:t>RFP-20</w:t>
    </w:r>
    <w:r>
      <w:rPr>
        <w:rFonts w:ascii="Arial" w:hAnsi="Arial" w:cs="Arial"/>
        <w:sz w:val="18"/>
        <w:szCs w:val="18"/>
      </w:rPr>
      <w:t>20</w:t>
    </w:r>
    <w:r w:rsidRPr="000C457E">
      <w:rPr>
        <w:rFonts w:ascii="Arial" w:hAnsi="Arial" w:cs="Arial"/>
        <w:sz w:val="18"/>
        <w:szCs w:val="18"/>
      </w:rPr>
      <w:t>-</w:t>
    </w:r>
    <w:r>
      <w:rPr>
        <w:rFonts w:ascii="Arial" w:hAnsi="Arial" w:cs="Arial"/>
        <w:sz w:val="18"/>
        <w:szCs w:val="18"/>
      </w:rPr>
      <w:t xml:space="preserve">PATH CMC </w:t>
    </w:r>
    <w:r w:rsidR="002A49CF">
      <w:rPr>
        <w:rFonts w:ascii="Arial" w:hAnsi="Arial" w:cs="Arial"/>
        <w:sz w:val="18"/>
        <w:szCs w:val="18"/>
      </w:rPr>
      <w:t>Facility Engineering</w:t>
    </w:r>
    <w:r w:rsidRPr="000C457E">
      <w:rPr>
        <w:rFonts w:ascii="Arial" w:hAnsi="Arial" w:cs="Arial"/>
        <w:sz w:val="18"/>
        <w:szCs w:val="18"/>
      </w:rPr>
      <w:tab/>
      <w:t xml:space="preserve">Page </w:t>
    </w:r>
    <w:r w:rsidRPr="000C457E">
      <w:rPr>
        <w:rFonts w:ascii="Arial" w:hAnsi="Arial" w:cs="Arial"/>
        <w:bCs/>
        <w:sz w:val="18"/>
        <w:szCs w:val="18"/>
      </w:rPr>
      <w:fldChar w:fldCharType="begin"/>
    </w:r>
    <w:r w:rsidRPr="000C457E">
      <w:rPr>
        <w:rFonts w:ascii="Arial" w:hAnsi="Arial" w:cs="Arial"/>
        <w:bCs/>
        <w:sz w:val="18"/>
        <w:szCs w:val="18"/>
      </w:rPr>
      <w:instrText xml:space="preserve"> PAGE  \* Arabic  \* MERGEFORMAT </w:instrText>
    </w:r>
    <w:r w:rsidRPr="000C457E">
      <w:rPr>
        <w:rFonts w:ascii="Arial" w:hAnsi="Arial" w:cs="Arial"/>
        <w:bCs/>
        <w:sz w:val="18"/>
        <w:szCs w:val="18"/>
      </w:rPr>
      <w:fldChar w:fldCharType="separate"/>
    </w:r>
    <w:r>
      <w:rPr>
        <w:rFonts w:ascii="Arial" w:hAnsi="Arial" w:cs="Arial"/>
        <w:bCs/>
        <w:noProof/>
        <w:sz w:val="18"/>
        <w:szCs w:val="18"/>
      </w:rPr>
      <w:t>3</w:t>
    </w:r>
    <w:r w:rsidRPr="000C457E">
      <w:rPr>
        <w:rFonts w:ascii="Arial" w:hAnsi="Arial" w:cs="Arial"/>
        <w:bCs/>
        <w:sz w:val="18"/>
        <w:szCs w:val="18"/>
      </w:rPr>
      <w:fldChar w:fldCharType="end"/>
    </w:r>
    <w:r w:rsidRPr="000C457E">
      <w:rPr>
        <w:rFonts w:ascii="Arial" w:hAnsi="Arial" w:cs="Arial"/>
        <w:sz w:val="18"/>
        <w:szCs w:val="18"/>
      </w:rPr>
      <w:t xml:space="preserve"> of </w:t>
    </w:r>
    <w:r w:rsidRPr="000C457E">
      <w:rPr>
        <w:rFonts w:ascii="Arial" w:hAnsi="Arial" w:cs="Arial"/>
        <w:bCs/>
        <w:sz w:val="18"/>
        <w:szCs w:val="18"/>
      </w:rPr>
      <w:fldChar w:fldCharType="begin"/>
    </w:r>
    <w:r w:rsidRPr="000C457E">
      <w:rPr>
        <w:rFonts w:ascii="Arial" w:hAnsi="Arial" w:cs="Arial"/>
        <w:bCs/>
        <w:sz w:val="18"/>
        <w:szCs w:val="18"/>
      </w:rPr>
      <w:instrText xml:space="preserve"> NUMPAGES  \* Arabic  \* MERGEFORMAT </w:instrText>
    </w:r>
    <w:r w:rsidRPr="000C457E">
      <w:rPr>
        <w:rFonts w:ascii="Arial" w:hAnsi="Arial" w:cs="Arial"/>
        <w:bCs/>
        <w:sz w:val="18"/>
        <w:szCs w:val="18"/>
      </w:rPr>
      <w:fldChar w:fldCharType="separate"/>
    </w:r>
    <w:r>
      <w:rPr>
        <w:rFonts w:ascii="Arial" w:hAnsi="Arial" w:cs="Arial"/>
        <w:bCs/>
        <w:noProof/>
        <w:sz w:val="18"/>
        <w:szCs w:val="18"/>
      </w:rPr>
      <w:t>17</w:t>
    </w:r>
    <w:r w:rsidRPr="000C457E">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2C39C" w14:textId="77777777" w:rsidR="008E21A4" w:rsidRDefault="008E21A4">
      <w:r>
        <w:separator/>
      </w:r>
    </w:p>
  </w:footnote>
  <w:footnote w:type="continuationSeparator" w:id="0">
    <w:p w14:paraId="7CBF97FB" w14:textId="77777777" w:rsidR="008E21A4" w:rsidRDefault="008E2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5752"/>
    <w:multiLevelType w:val="hybridMultilevel"/>
    <w:tmpl w:val="732CC9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3668"/>
    <w:multiLevelType w:val="hybridMultilevel"/>
    <w:tmpl w:val="E1D4174A"/>
    <w:lvl w:ilvl="0" w:tplc="B6A08E36">
      <w:start w:val="1"/>
      <w:numFmt w:val="decimal"/>
      <w:pStyle w:val="NUMBEREDTEXTINDENTHW"/>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974EFD"/>
    <w:multiLevelType w:val="hybridMultilevel"/>
    <w:tmpl w:val="F416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D7110"/>
    <w:multiLevelType w:val="hybridMultilevel"/>
    <w:tmpl w:val="51D0F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1484B"/>
    <w:multiLevelType w:val="hybridMultilevel"/>
    <w:tmpl w:val="64F4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3AD0"/>
    <w:multiLevelType w:val="hybridMultilevel"/>
    <w:tmpl w:val="DF9AC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762055"/>
    <w:multiLevelType w:val="hybridMultilevel"/>
    <w:tmpl w:val="368E62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272070"/>
    <w:multiLevelType w:val="hybridMultilevel"/>
    <w:tmpl w:val="3BB88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D6144"/>
    <w:multiLevelType w:val="hybridMultilevel"/>
    <w:tmpl w:val="8AAEE1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E77C7F"/>
    <w:multiLevelType w:val="hybridMultilevel"/>
    <w:tmpl w:val="3DB239B0"/>
    <w:lvl w:ilvl="0" w:tplc="68F634C8">
      <w:start w:val="1"/>
      <w:numFmt w:val="bullet"/>
      <w:pStyle w:val="Agendasub"/>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760BF"/>
    <w:multiLevelType w:val="hybridMultilevel"/>
    <w:tmpl w:val="C6B0F24C"/>
    <w:lvl w:ilvl="0" w:tplc="A2F8B6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9F0DD7"/>
    <w:multiLevelType w:val="hybridMultilevel"/>
    <w:tmpl w:val="4C06E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A2066"/>
    <w:multiLevelType w:val="hybridMultilevel"/>
    <w:tmpl w:val="4F68D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B7B12"/>
    <w:multiLevelType w:val="hybridMultilevel"/>
    <w:tmpl w:val="4EC07E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D403BA3"/>
    <w:multiLevelType w:val="hybridMultilevel"/>
    <w:tmpl w:val="3170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B5A66"/>
    <w:multiLevelType w:val="multilevel"/>
    <w:tmpl w:val="75BE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0B0272"/>
    <w:multiLevelType w:val="hybridMultilevel"/>
    <w:tmpl w:val="FFE69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A7FD6"/>
    <w:multiLevelType w:val="hybridMultilevel"/>
    <w:tmpl w:val="37784978"/>
    <w:lvl w:ilvl="0" w:tplc="FE627B0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4215B"/>
    <w:multiLevelType w:val="hybridMultilevel"/>
    <w:tmpl w:val="B9929D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075FF6"/>
    <w:multiLevelType w:val="hybridMultilevel"/>
    <w:tmpl w:val="9FE47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948A1"/>
    <w:multiLevelType w:val="hybridMultilevel"/>
    <w:tmpl w:val="90C8E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637E8"/>
    <w:multiLevelType w:val="hybridMultilevel"/>
    <w:tmpl w:val="13504C18"/>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15:restartNumberingAfterBreak="0">
    <w:nsid w:val="3A602FF3"/>
    <w:multiLevelType w:val="hybridMultilevel"/>
    <w:tmpl w:val="83F01E10"/>
    <w:lvl w:ilvl="0" w:tplc="D7AEA7E2">
      <w:start w:val="1"/>
      <w:numFmt w:val="bullet"/>
      <w:lvlText w:val=""/>
      <w:lvlJc w:val="left"/>
      <w:pPr>
        <w:tabs>
          <w:tab w:val="num" w:pos="720"/>
        </w:tabs>
        <w:ind w:left="720" w:hanging="360"/>
      </w:pPr>
      <w:rPr>
        <w:rFonts w:ascii="Symbol" w:hAnsi="Symbol" w:hint="default"/>
        <w:sz w:val="24"/>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3F6F44AC"/>
    <w:multiLevelType w:val="hybridMultilevel"/>
    <w:tmpl w:val="85E2B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290806"/>
    <w:multiLevelType w:val="hybridMultilevel"/>
    <w:tmpl w:val="AE4400D4"/>
    <w:lvl w:ilvl="0" w:tplc="53568C66">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5" w15:restartNumberingAfterBreak="0">
    <w:nsid w:val="417741DC"/>
    <w:multiLevelType w:val="hybridMultilevel"/>
    <w:tmpl w:val="AAC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A650C"/>
    <w:multiLevelType w:val="hybridMultilevel"/>
    <w:tmpl w:val="82207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501713"/>
    <w:multiLevelType w:val="hybridMultilevel"/>
    <w:tmpl w:val="F08CD596"/>
    <w:lvl w:ilvl="0" w:tplc="AB100FAC">
      <w:start w:val="1"/>
      <w:numFmt w:val="decimal"/>
      <w:pStyle w:val="NUMBEREDList"/>
      <w:lvlText w:val="%1)"/>
      <w:lvlJc w:val="left"/>
      <w:pPr>
        <w:tabs>
          <w:tab w:val="num" w:pos="432"/>
        </w:tabs>
        <w:ind w:left="432" w:hanging="432"/>
      </w:pPr>
      <w:rPr>
        <w:rFonts w:hint="default"/>
      </w:rPr>
    </w:lvl>
    <w:lvl w:ilvl="1" w:tplc="03D0A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C445BD"/>
    <w:multiLevelType w:val="hybridMultilevel"/>
    <w:tmpl w:val="73BEC394"/>
    <w:lvl w:ilvl="0" w:tplc="29A021C6">
      <w:start w:val="1"/>
      <w:numFmt w:val="lowerLetter"/>
      <w:pStyle w:val="LETTERList"/>
      <w:lvlText w:val="%1)"/>
      <w:lvlJc w:val="left"/>
      <w:pPr>
        <w:tabs>
          <w:tab w:val="num" w:pos="864"/>
        </w:tabs>
        <w:ind w:left="864"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C605B"/>
    <w:multiLevelType w:val="hybridMultilevel"/>
    <w:tmpl w:val="867A73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B35986"/>
    <w:multiLevelType w:val="multilevel"/>
    <w:tmpl w:val="EF8A1798"/>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1BE3528"/>
    <w:multiLevelType w:val="hybridMultilevel"/>
    <w:tmpl w:val="1C2AC23C"/>
    <w:lvl w:ilvl="0" w:tplc="17AEC0FA">
      <w:start w:val="1"/>
      <w:numFmt w:val="bullet"/>
      <w:pStyle w:val="Bullets6"/>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3490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15:restartNumberingAfterBreak="0">
    <w:nsid w:val="54311441"/>
    <w:multiLevelType w:val="hybridMultilevel"/>
    <w:tmpl w:val="1AA8252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C24960"/>
    <w:multiLevelType w:val="hybridMultilevel"/>
    <w:tmpl w:val="594C4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000E35"/>
    <w:multiLevelType w:val="multilevel"/>
    <w:tmpl w:val="52084E34"/>
    <w:lvl w:ilvl="0">
      <w:start w:val="1"/>
      <w:numFmt w:val="upperRoman"/>
      <w:pStyle w:val="HEADINGONE"/>
      <w:lvlText w:val="%1."/>
      <w:lvlJc w:val="left"/>
      <w:pPr>
        <w:tabs>
          <w:tab w:val="num" w:pos="720"/>
        </w:tabs>
        <w:ind w:left="432" w:hanging="432"/>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56293DB4"/>
    <w:multiLevelType w:val="hybridMultilevel"/>
    <w:tmpl w:val="AB3239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7011AB3"/>
    <w:multiLevelType w:val="hybridMultilevel"/>
    <w:tmpl w:val="D952D57E"/>
    <w:lvl w:ilvl="0" w:tplc="2C8C5380">
      <w:start w:val="1"/>
      <w:numFmt w:val="decimal"/>
      <w:pStyle w:val="AgendaItem"/>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066AE7"/>
    <w:multiLevelType w:val="hybridMultilevel"/>
    <w:tmpl w:val="CE308B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216FE8"/>
    <w:multiLevelType w:val="hybridMultilevel"/>
    <w:tmpl w:val="EB0E2468"/>
    <w:lvl w:ilvl="0" w:tplc="F23ED296">
      <w:start w:val="1"/>
      <w:numFmt w:val="bullet"/>
      <w:lvlText w:val=""/>
      <w:lvlJc w:val="left"/>
      <w:pPr>
        <w:tabs>
          <w:tab w:val="num" w:pos="720"/>
        </w:tabs>
        <w:ind w:left="720" w:hanging="360"/>
      </w:pPr>
      <w:rPr>
        <w:rFonts w:ascii="Symbol" w:hAnsi="Symbol" w:hint="default"/>
        <w:b w:val="0"/>
        <w:i w:val="0"/>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62285188"/>
    <w:multiLevelType w:val="hybridMultilevel"/>
    <w:tmpl w:val="31169EBE"/>
    <w:lvl w:ilvl="0" w:tplc="0409000F">
      <w:start w:val="1"/>
      <w:numFmt w:val="decimal"/>
      <w:lvlText w:val="%1."/>
      <w:lvlJc w:val="left"/>
      <w:pPr>
        <w:tabs>
          <w:tab w:val="num" w:pos="720"/>
        </w:tabs>
        <w:ind w:left="720" w:hanging="360"/>
      </w:pPr>
      <w:rPr>
        <w:rFonts w:hint="default"/>
        <w:b w:val="0"/>
        <w:i w:val="0"/>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69C45076"/>
    <w:multiLevelType w:val="multilevel"/>
    <w:tmpl w:val="1E2A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07694E"/>
    <w:multiLevelType w:val="hybridMultilevel"/>
    <w:tmpl w:val="29C61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BF78EB"/>
    <w:multiLevelType w:val="hybridMultilevel"/>
    <w:tmpl w:val="5008DA0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683952"/>
    <w:multiLevelType w:val="multilevel"/>
    <w:tmpl w:val="76761B08"/>
    <w:lvl w:ilvl="0">
      <w:start w:val="1"/>
      <w:numFmt w:val="none"/>
      <w:pStyle w:val="BodyText1"/>
      <w:lvlText w:val=""/>
      <w:lvlJc w:val="left"/>
      <w:pPr>
        <w:tabs>
          <w:tab w:val="num" w:pos="360"/>
        </w:tabs>
        <w:ind w:left="360" w:hanging="360"/>
      </w:pPr>
    </w:lvl>
    <w:lvl w:ilvl="1">
      <w:start w:val="1"/>
      <w:numFmt w:val="none"/>
      <w:lvlText w:val=""/>
      <w:lvlJc w:val="left"/>
      <w:pPr>
        <w:tabs>
          <w:tab w:val="num" w:pos="360"/>
        </w:tabs>
        <w:ind w:left="0" w:firstLine="0"/>
      </w:pPr>
    </w:lvl>
    <w:lvl w:ilvl="2">
      <w:start w:val="1"/>
      <w:numFmt w:val="decimal"/>
      <w:lvlText w:val="%3."/>
      <w:lvlJc w:val="left"/>
      <w:pPr>
        <w:tabs>
          <w:tab w:val="num" w:pos="360"/>
        </w:tabs>
        <w:ind w:left="360" w:hanging="360"/>
      </w:pPr>
    </w:lvl>
    <w:lvl w:ilvl="3">
      <w:start w:val="1"/>
      <w:numFmt w:val="lowerLetter"/>
      <w:lvlText w:val="%4."/>
      <w:lvlJc w:val="left"/>
      <w:pPr>
        <w:tabs>
          <w:tab w:val="num" w:pos="720"/>
        </w:tabs>
        <w:ind w:left="360" w:firstLine="0"/>
      </w:pPr>
    </w:lvl>
    <w:lvl w:ilvl="4">
      <w:start w:val="1"/>
      <w:numFmt w:val="lowerRoman"/>
      <w:pStyle w:val="BodyText3"/>
      <w:lvlText w:val="%5"/>
      <w:lvlJc w:val="left"/>
      <w:pPr>
        <w:tabs>
          <w:tab w:val="num" w:pos="2160"/>
        </w:tabs>
        <w:ind w:left="1440" w:firstLine="0"/>
      </w:pPr>
    </w:lvl>
    <w:lvl w:ilvl="5">
      <w:start w:val="1"/>
      <w:numFmt w:val="decimal"/>
      <w:pStyle w:val="BodyText3"/>
      <w:lvlText w:val="%6)"/>
      <w:lvlJc w:val="left"/>
      <w:pPr>
        <w:tabs>
          <w:tab w:val="num" w:pos="2160"/>
        </w:tabs>
        <w:ind w:left="1800" w:firstLine="0"/>
      </w:pPr>
      <w:rPr>
        <w:sz w:val="16"/>
      </w:rPr>
    </w:lvl>
    <w:lvl w:ilvl="6">
      <w:start w:val="1"/>
      <w:numFmt w:val="lowerLetter"/>
      <w:pStyle w:val="BodyTest5"/>
      <w:lvlText w:val="%7)"/>
      <w:lvlJc w:val="left"/>
      <w:pPr>
        <w:tabs>
          <w:tab w:val="num" w:pos="2520"/>
        </w:tabs>
        <w:ind w:left="2160" w:firstLine="0"/>
      </w:pPr>
    </w:lvl>
    <w:lvl w:ilvl="7">
      <w:start w:val="1"/>
      <w:numFmt w:val="lowerRoman"/>
      <w:pStyle w:val="Heading8"/>
      <w:lvlText w:val="%8)"/>
      <w:lvlJc w:val="left"/>
      <w:pPr>
        <w:tabs>
          <w:tab w:val="num" w:pos="3240"/>
        </w:tabs>
        <w:ind w:left="2520" w:firstLine="0"/>
      </w:pPr>
    </w:lvl>
    <w:lvl w:ilvl="8">
      <w:start w:val="1"/>
      <w:numFmt w:val="none"/>
      <w:pStyle w:val="Heading9"/>
      <w:lvlText w:val="1.%1.%2.%3.%4.%5.%6.%7."/>
      <w:lvlJc w:val="left"/>
      <w:pPr>
        <w:tabs>
          <w:tab w:val="num" w:pos="2160"/>
        </w:tabs>
        <w:ind w:left="0" w:firstLine="0"/>
      </w:pPr>
    </w:lvl>
  </w:abstractNum>
  <w:abstractNum w:abstractNumId="45" w15:restartNumberingAfterBreak="0">
    <w:nsid w:val="6D55377E"/>
    <w:multiLevelType w:val="hybridMultilevel"/>
    <w:tmpl w:val="39F4B07A"/>
    <w:lvl w:ilvl="0" w:tplc="B3F8C40E">
      <w:start w:val="1"/>
      <w:numFmt w:val="decimal"/>
      <w:pStyle w:val="APPENDIX"/>
      <w:lvlText w:val="Appendix %1."/>
      <w:lvlJc w:val="left"/>
      <w:pPr>
        <w:tabs>
          <w:tab w:val="num" w:pos="36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1A6306A"/>
    <w:multiLevelType w:val="hybridMultilevel"/>
    <w:tmpl w:val="5DBE9976"/>
    <w:lvl w:ilvl="0" w:tplc="AA9A6C9E">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140D9"/>
    <w:multiLevelType w:val="multilevel"/>
    <w:tmpl w:val="09BCAE5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8" w15:restartNumberingAfterBreak="0">
    <w:nsid w:val="73247F5C"/>
    <w:multiLevelType w:val="hybridMultilevel"/>
    <w:tmpl w:val="62782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D07971"/>
    <w:multiLevelType w:val="hybridMultilevel"/>
    <w:tmpl w:val="6A5A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8751B6"/>
    <w:multiLevelType w:val="hybridMultilevel"/>
    <w:tmpl w:val="EC7CDA1E"/>
    <w:lvl w:ilvl="0" w:tplc="70CA6A3A">
      <w:start w:val="1"/>
      <w:numFmt w:val="bullet"/>
      <w:pStyle w:val="BULLETEDTEXTHW"/>
      <w:lvlText w:val=""/>
      <w:lvlJc w:val="left"/>
      <w:pPr>
        <w:tabs>
          <w:tab w:val="num" w:pos="2160"/>
        </w:tabs>
        <w:ind w:left="21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9"/>
  </w:num>
  <w:num w:numId="3">
    <w:abstractNumId w:val="22"/>
  </w:num>
  <w:num w:numId="4">
    <w:abstractNumId w:val="19"/>
  </w:num>
  <w:num w:numId="5">
    <w:abstractNumId w:val="5"/>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28"/>
  </w:num>
  <w:num w:numId="9">
    <w:abstractNumId w:val="27"/>
  </w:num>
  <w:num w:numId="10">
    <w:abstractNumId w:val="35"/>
  </w:num>
  <w:num w:numId="11">
    <w:abstractNumId w:val="1"/>
  </w:num>
  <w:num w:numId="12">
    <w:abstractNumId w:val="30"/>
  </w:num>
  <w:num w:numId="13">
    <w:abstractNumId w:val="50"/>
  </w:num>
  <w:num w:numId="14">
    <w:abstractNumId w:val="45"/>
  </w:num>
  <w:num w:numId="15">
    <w:abstractNumId w:val="44"/>
  </w:num>
  <w:num w:numId="16">
    <w:abstractNumId w:val="9"/>
  </w:num>
  <w:num w:numId="17">
    <w:abstractNumId w:val="37"/>
  </w:num>
  <w:num w:numId="18">
    <w:abstractNumId w:val="21"/>
  </w:num>
  <w:num w:numId="19">
    <w:abstractNumId w:val="24"/>
  </w:num>
  <w:num w:numId="20">
    <w:abstractNumId w:val="46"/>
  </w:num>
  <w:num w:numId="21">
    <w:abstractNumId w:val="14"/>
  </w:num>
  <w:num w:numId="22">
    <w:abstractNumId w:val="49"/>
  </w:num>
  <w:num w:numId="23">
    <w:abstractNumId w:val="25"/>
  </w:num>
  <w:num w:numId="24">
    <w:abstractNumId w:val="13"/>
  </w:num>
  <w:num w:numId="25">
    <w:abstractNumId w:val="34"/>
  </w:num>
  <w:num w:numId="26">
    <w:abstractNumId w:val="33"/>
  </w:num>
  <w:num w:numId="27">
    <w:abstractNumId w:val="7"/>
  </w:num>
  <w:num w:numId="28">
    <w:abstractNumId w:val="38"/>
  </w:num>
  <w:num w:numId="29">
    <w:abstractNumId w:val="23"/>
  </w:num>
  <w:num w:numId="30">
    <w:abstractNumId w:val="3"/>
  </w:num>
  <w:num w:numId="31">
    <w:abstractNumId w:val="12"/>
  </w:num>
  <w:num w:numId="32">
    <w:abstractNumId w:val="43"/>
  </w:num>
  <w:num w:numId="33">
    <w:abstractNumId w:val="4"/>
  </w:num>
  <w:num w:numId="34">
    <w:abstractNumId w:val="2"/>
  </w:num>
  <w:num w:numId="35">
    <w:abstractNumId w:val="0"/>
  </w:num>
  <w:num w:numId="36">
    <w:abstractNumId w:val="26"/>
  </w:num>
  <w:num w:numId="37">
    <w:abstractNumId w:val="48"/>
  </w:num>
  <w:num w:numId="38">
    <w:abstractNumId w:val="6"/>
  </w:num>
  <w:num w:numId="39">
    <w:abstractNumId w:val="18"/>
  </w:num>
  <w:num w:numId="40">
    <w:abstractNumId w:val="29"/>
  </w:num>
  <w:num w:numId="41">
    <w:abstractNumId w:val="40"/>
  </w:num>
  <w:num w:numId="42">
    <w:abstractNumId w:val="17"/>
  </w:num>
  <w:num w:numId="43">
    <w:abstractNumId w:val="32"/>
  </w:num>
  <w:num w:numId="44">
    <w:abstractNumId w:val="47"/>
  </w:num>
  <w:num w:numId="45">
    <w:abstractNumId w:val="8"/>
  </w:num>
  <w:num w:numId="46">
    <w:abstractNumId w:val="16"/>
  </w:num>
  <w:num w:numId="47">
    <w:abstractNumId w:val="11"/>
  </w:num>
  <w:num w:numId="48">
    <w:abstractNumId w:val="10"/>
  </w:num>
  <w:num w:numId="49">
    <w:abstractNumId w:val="20"/>
  </w:num>
  <w:num w:numId="50">
    <w:abstractNumId w:val="41"/>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ED1"/>
    <w:rsid w:val="00001365"/>
    <w:rsid w:val="000031D4"/>
    <w:rsid w:val="00015FAE"/>
    <w:rsid w:val="00032C7D"/>
    <w:rsid w:val="00034CD1"/>
    <w:rsid w:val="000377CC"/>
    <w:rsid w:val="00042252"/>
    <w:rsid w:val="000444FC"/>
    <w:rsid w:val="000459D1"/>
    <w:rsid w:val="00047DBD"/>
    <w:rsid w:val="0005044A"/>
    <w:rsid w:val="00057B47"/>
    <w:rsid w:val="00064ECB"/>
    <w:rsid w:val="00066087"/>
    <w:rsid w:val="00066D66"/>
    <w:rsid w:val="00067475"/>
    <w:rsid w:val="000704ED"/>
    <w:rsid w:val="000766C5"/>
    <w:rsid w:val="0008190D"/>
    <w:rsid w:val="00082F79"/>
    <w:rsid w:val="00085D9D"/>
    <w:rsid w:val="000863B7"/>
    <w:rsid w:val="00087A76"/>
    <w:rsid w:val="00091EDF"/>
    <w:rsid w:val="00093E44"/>
    <w:rsid w:val="000943B0"/>
    <w:rsid w:val="00095277"/>
    <w:rsid w:val="00096135"/>
    <w:rsid w:val="000A1677"/>
    <w:rsid w:val="000A31CC"/>
    <w:rsid w:val="000A6403"/>
    <w:rsid w:val="000A7634"/>
    <w:rsid w:val="000A76DC"/>
    <w:rsid w:val="000B35BF"/>
    <w:rsid w:val="000B7AA5"/>
    <w:rsid w:val="000B7CC9"/>
    <w:rsid w:val="000C457E"/>
    <w:rsid w:val="000E71EC"/>
    <w:rsid w:val="000E7BDE"/>
    <w:rsid w:val="00103B74"/>
    <w:rsid w:val="00107656"/>
    <w:rsid w:val="00126A53"/>
    <w:rsid w:val="001411B7"/>
    <w:rsid w:val="0014433F"/>
    <w:rsid w:val="00145711"/>
    <w:rsid w:val="00147B2E"/>
    <w:rsid w:val="001629BA"/>
    <w:rsid w:val="001659A7"/>
    <w:rsid w:val="00166717"/>
    <w:rsid w:val="001739C6"/>
    <w:rsid w:val="00191B62"/>
    <w:rsid w:val="00194A35"/>
    <w:rsid w:val="00195459"/>
    <w:rsid w:val="001A73F4"/>
    <w:rsid w:val="001C478A"/>
    <w:rsid w:val="001C4AD0"/>
    <w:rsid w:val="001F5D41"/>
    <w:rsid w:val="00220D6B"/>
    <w:rsid w:val="00224E8E"/>
    <w:rsid w:val="00231A9B"/>
    <w:rsid w:val="002350C5"/>
    <w:rsid w:val="00237B41"/>
    <w:rsid w:val="00240D7D"/>
    <w:rsid w:val="00244CCB"/>
    <w:rsid w:val="00245DC0"/>
    <w:rsid w:val="002477DA"/>
    <w:rsid w:val="0025261E"/>
    <w:rsid w:val="00252FF4"/>
    <w:rsid w:val="0025633B"/>
    <w:rsid w:val="00261258"/>
    <w:rsid w:val="00263093"/>
    <w:rsid w:val="002714AE"/>
    <w:rsid w:val="002714DC"/>
    <w:rsid w:val="002955AF"/>
    <w:rsid w:val="002A0923"/>
    <w:rsid w:val="002A49CF"/>
    <w:rsid w:val="002A5A44"/>
    <w:rsid w:val="002B0148"/>
    <w:rsid w:val="002B6094"/>
    <w:rsid w:val="002C439F"/>
    <w:rsid w:val="002D1D9E"/>
    <w:rsid w:val="002E2AD9"/>
    <w:rsid w:val="002F2605"/>
    <w:rsid w:val="002F286F"/>
    <w:rsid w:val="003129C1"/>
    <w:rsid w:val="00312EB5"/>
    <w:rsid w:val="00314434"/>
    <w:rsid w:val="00314A6F"/>
    <w:rsid w:val="00315587"/>
    <w:rsid w:val="00317C34"/>
    <w:rsid w:val="003228E5"/>
    <w:rsid w:val="00333434"/>
    <w:rsid w:val="00334751"/>
    <w:rsid w:val="00335805"/>
    <w:rsid w:val="00336787"/>
    <w:rsid w:val="0034241F"/>
    <w:rsid w:val="0034681D"/>
    <w:rsid w:val="00346BFE"/>
    <w:rsid w:val="00353510"/>
    <w:rsid w:val="0035446C"/>
    <w:rsid w:val="0035643A"/>
    <w:rsid w:val="0036424A"/>
    <w:rsid w:val="00370F56"/>
    <w:rsid w:val="00383123"/>
    <w:rsid w:val="00385B24"/>
    <w:rsid w:val="00391D62"/>
    <w:rsid w:val="00397638"/>
    <w:rsid w:val="003A425C"/>
    <w:rsid w:val="003A6283"/>
    <w:rsid w:val="003B0598"/>
    <w:rsid w:val="003B662E"/>
    <w:rsid w:val="003D60FF"/>
    <w:rsid w:val="003E1624"/>
    <w:rsid w:val="003E3610"/>
    <w:rsid w:val="003E3B9C"/>
    <w:rsid w:val="003F7F61"/>
    <w:rsid w:val="004011F7"/>
    <w:rsid w:val="004111FE"/>
    <w:rsid w:val="004146D0"/>
    <w:rsid w:val="00414846"/>
    <w:rsid w:val="00415A19"/>
    <w:rsid w:val="00420784"/>
    <w:rsid w:val="00426264"/>
    <w:rsid w:val="004272F3"/>
    <w:rsid w:val="00431836"/>
    <w:rsid w:val="00432A32"/>
    <w:rsid w:val="0043776B"/>
    <w:rsid w:val="00442A53"/>
    <w:rsid w:val="00446C54"/>
    <w:rsid w:val="00446DAB"/>
    <w:rsid w:val="0045236A"/>
    <w:rsid w:val="004524F5"/>
    <w:rsid w:val="0046072D"/>
    <w:rsid w:val="004658B7"/>
    <w:rsid w:val="004700AD"/>
    <w:rsid w:val="00480819"/>
    <w:rsid w:val="00490632"/>
    <w:rsid w:val="00495CEE"/>
    <w:rsid w:val="00496EF9"/>
    <w:rsid w:val="004A273E"/>
    <w:rsid w:val="004A27A9"/>
    <w:rsid w:val="004A4D10"/>
    <w:rsid w:val="004A60E8"/>
    <w:rsid w:val="004B1E5F"/>
    <w:rsid w:val="004B50EC"/>
    <w:rsid w:val="004C2CA3"/>
    <w:rsid w:val="004D0EB5"/>
    <w:rsid w:val="004E2216"/>
    <w:rsid w:val="004F0ECB"/>
    <w:rsid w:val="004F17F6"/>
    <w:rsid w:val="004F6DAD"/>
    <w:rsid w:val="004F7D7F"/>
    <w:rsid w:val="005048D9"/>
    <w:rsid w:val="005062B0"/>
    <w:rsid w:val="00507227"/>
    <w:rsid w:val="0051002D"/>
    <w:rsid w:val="00510947"/>
    <w:rsid w:val="0051322A"/>
    <w:rsid w:val="005225F1"/>
    <w:rsid w:val="00537376"/>
    <w:rsid w:val="005408BB"/>
    <w:rsid w:val="005418C5"/>
    <w:rsid w:val="00550C1E"/>
    <w:rsid w:val="00552D7F"/>
    <w:rsid w:val="00552F4D"/>
    <w:rsid w:val="00565C86"/>
    <w:rsid w:val="00575CC3"/>
    <w:rsid w:val="00576152"/>
    <w:rsid w:val="00577AA1"/>
    <w:rsid w:val="0058711C"/>
    <w:rsid w:val="005878CA"/>
    <w:rsid w:val="00587A92"/>
    <w:rsid w:val="00594A1D"/>
    <w:rsid w:val="00594BF6"/>
    <w:rsid w:val="00596C2E"/>
    <w:rsid w:val="00597E3A"/>
    <w:rsid w:val="005A6CF6"/>
    <w:rsid w:val="005A778F"/>
    <w:rsid w:val="005B2A31"/>
    <w:rsid w:val="005C0B4C"/>
    <w:rsid w:val="005C396E"/>
    <w:rsid w:val="005C4275"/>
    <w:rsid w:val="005D2329"/>
    <w:rsid w:val="005D2340"/>
    <w:rsid w:val="005D2E0B"/>
    <w:rsid w:val="00607A3F"/>
    <w:rsid w:val="00610B99"/>
    <w:rsid w:val="00611D1B"/>
    <w:rsid w:val="00614DF2"/>
    <w:rsid w:val="00621F3E"/>
    <w:rsid w:val="00635CF2"/>
    <w:rsid w:val="00643CF9"/>
    <w:rsid w:val="006453AD"/>
    <w:rsid w:val="00652427"/>
    <w:rsid w:val="00660E7B"/>
    <w:rsid w:val="006632FB"/>
    <w:rsid w:val="0066784E"/>
    <w:rsid w:val="00677E49"/>
    <w:rsid w:val="00680FC2"/>
    <w:rsid w:val="00685A6E"/>
    <w:rsid w:val="006937C9"/>
    <w:rsid w:val="00695D25"/>
    <w:rsid w:val="00695E6F"/>
    <w:rsid w:val="006A6196"/>
    <w:rsid w:val="006B16AC"/>
    <w:rsid w:val="006C21AD"/>
    <w:rsid w:val="006D060E"/>
    <w:rsid w:val="006E5C75"/>
    <w:rsid w:val="006E68C2"/>
    <w:rsid w:val="006F49DF"/>
    <w:rsid w:val="00704CF0"/>
    <w:rsid w:val="00713812"/>
    <w:rsid w:val="00720461"/>
    <w:rsid w:val="007252D1"/>
    <w:rsid w:val="0073022E"/>
    <w:rsid w:val="00734626"/>
    <w:rsid w:val="007354DA"/>
    <w:rsid w:val="00763257"/>
    <w:rsid w:val="0076421D"/>
    <w:rsid w:val="007669E6"/>
    <w:rsid w:val="00776835"/>
    <w:rsid w:val="00781771"/>
    <w:rsid w:val="00787C8C"/>
    <w:rsid w:val="00790F32"/>
    <w:rsid w:val="00794556"/>
    <w:rsid w:val="007A306B"/>
    <w:rsid w:val="007B1163"/>
    <w:rsid w:val="007B4CEA"/>
    <w:rsid w:val="007B7ED1"/>
    <w:rsid w:val="007C244E"/>
    <w:rsid w:val="007C3737"/>
    <w:rsid w:val="007C4DDD"/>
    <w:rsid w:val="007C64EF"/>
    <w:rsid w:val="007D1DAF"/>
    <w:rsid w:val="007D6345"/>
    <w:rsid w:val="007E1244"/>
    <w:rsid w:val="007E1752"/>
    <w:rsid w:val="007E33C4"/>
    <w:rsid w:val="007F17ED"/>
    <w:rsid w:val="007F20C5"/>
    <w:rsid w:val="007F65E0"/>
    <w:rsid w:val="00802E21"/>
    <w:rsid w:val="00804FFF"/>
    <w:rsid w:val="0080793E"/>
    <w:rsid w:val="0081045E"/>
    <w:rsid w:val="00817FE1"/>
    <w:rsid w:val="008363DB"/>
    <w:rsid w:val="00843809"/>
    <w:rsid w:val="00843A98"/>
    <w:rsid w:val="00847278"/>
    <w:rsid w:val="00853700"/>
    <w:rsid w:val="0086230A"/>
    <w:rsid w:val="008771AF"/>
    <w:rsid w:val="008804B2"/>
    <w:rsid w:val="00881550"/>
    <w:rsid w:val="00882E83"/>
    <w:rsid w:val="00890198"/>
    <w:rsid w:val="00893DC5"/>
    <w:rsid w:val="00895E48"/>
    <w:rsid w:val="008A188E"/>
    <w:rsid w:val="008A2046"/>
    <w:rsid w:val="008A3715"/>
    <w:rsid w:val="008A51BD"/>
    <w:rsid w:val="008A7D4A"/>
    <w:rsid w:val="008B316C"/>
    <w:rsid w:val="008B45D8"/>
    <w:rsid w:val="008C14A6"/>
    <w:rsid w:val="008C3061"/>
    <w:rsid w:val="008D20A7"/>
    <w:rsid w:val="008D4542"/>
    <w:rsid w:val="008D5543"/>
    <w:rsid w:val="008E21A4"/>
    <w:rsid w:val="008E5447"/>
    <w:rsid w:val="008F19C4"/>
    <w:rsid w:val="00901476"/>
    <w:rsid w:val="00912A60"/>
    <w:rsid w:val="0091396D"/>
    <w:rsid w:val="0092269B"/>
    <w:rsid w:val="0092477A"/>
    <w:rsid w:val="00925953"/>
    <w:rsid w:val="00926F21"/>
    <w:rsid w:val="009270BA"/>
    <w:rsid w:val="00927D56"/>
    <w:rsid w:val="0093072D"/>
    <w:rsid w:val="00931D97"/>
    <w:rsid w:val="00937C77"/>
    <w:rsid w:val="0095171D"/>
    <w:rsid w:val="009562D6"/>
    <w:rsid w:val="00960646"/>
    <w:rsid w:val="00964899"/>
    <w:rsid w:val="00990799"/>
    <w:rsid w:val="00995690"/>
    <w:rsid w:val="009A32F7"/>
    <w:rsid w:val="009A5241"/>
    <w:rsid w:val="009B2337"/>
    <w:rsid w:val="009B7F98"/>
    <w:rsid w:val="009D0EC8"/>
    <w:rsid w:val="009D1315"/>
    <w:rsid w:val="009D3809"/>
    <w:rsid w:val="009D436F"/>
    <w:rsid w:val="009F4C76"/>
    <w:rsid w:val="00A00FFB"/>
    <w:rsid w:val="00A201B9"/>
    <w:rsid w:val="00A36749"/>
    <w:rsid w:val="00A42688"/>
    <w:rsid w:val="00A523C4"/>
    <w:rsid w:val="00A53590"/>
    <w:rsid w:val="00A60173"/>
    <w:rsid w:val="00A652B3"/>
    <w:rsid w:val="00A66FF7"/>
    <w:rsid w:val="00A80EBB"/>
    <w:rsid w:val="00A83730"/>
    <w:rsid w:val="00A9030C"/>
    <w:rsid w:val="00A92E88"/>
    <w:rsid w:val="00A944E5"/>
    <w:rsid w:val="00A95C55"/>
    <w:rsid w:val="00AA2717"/>
    <w:rsid w:val="00AA5866"/>
    <w:rsid w:val="00AC0A7A"/>
    <w:rsid w:val="00AC5602"/>
    <w:rsid w:val="00AD48E6"/>
    <w:rsid w:val="00AD73D4"/>
    <w:rsid w:val="00AE0215"/>
    <w:rsid w:val="00AE387F"/>
    <w:rsid w:val="00AF12DE"/>
    <w:rsid w:val="00AF2FD6"/>
    <w:rsid w:val="00B00546"/>
    <w:rsid w:val="00B032F1"/>
    <w:rsid w:val="00B04C94"/>
    <w:rsid w:val="00B078CC"/>
    <w:rsid w:val="00B07F1C"/>
    <w:rsid w:val="00B13D66"/>
    <w:rsid w:val="00B141DD"/>
    <w:rsid w:val="00B17356"/>
    <w:rsid w:val="00B2584B"/>
    <w:rsid w:val="00B264FE"/>
    <w:rsid w:val="00B347F6"/>
    <w:rsid w:val="00B351DB"/>
    <w:rsid w:val="00B406BE"/>
    <w:rsid w:val="00B40A93"/>
    <w:rsid w:val="00B422E5"/>
    <w:rsid w:val="00B44586"/>
    <w:rsid w:val="00B5739C"/>
    <w:rsid w:val="00B57903"/>
    <w:rsid w:val="00B60310"/>
    <w:rsid w:val="00B65C37"/>
    <w:rsid w:val="00B67BCF"/>
    <w:rsid w:val="00B77C3F"/>
    <w:rsid w:val="00B83D09"/>
    <w:rsid w:val="00B845DF"/>
    <w:rsid w:val="00B9266E"/>
    <w:rsid w:val="00BA15ED"/>
    <w:rsid w:val="00BA1D3E"/>
    <w:rsid w:val="00BA2A42"/>
    <w:rsid w:val="00BB1702"/>
    <w:rsid w:val="00BB77F5"/>
    <w:rsid w:val="00BC1473"/>
    <w:rsid w:val="00BC2154"/>
    <w:rsid w:val="00BC7A58"/>
    <w:rsid w:val="00BD1D3D"/>
    <w:rsid w:val="00BD417A"/>
    <w:rsid w:val="00BD7C46"/>
    <w:rsid w:val="00BF0566"/>
    <w:rsid w:val="00BF5A02"/>
    <w:rsid w:val="00BF773E"/>
    <w:rsid w:val="00C00BF1"/>
    <w:rsid w:val="00C06B8D"/>
    <w:rsid w:val="00C16435"/>
    <w:rsid w:val="00C2112B"/>
    <w:rsid w:val="00C21A2F"/>
    <w:rsid w:val="00C22124"/>
    <w:rsid w:val="00C2544A"/>
    <w:rsid w:val="00C303F9"/>
    <w:rsid w:val="00C30F2C"/>
    <w:rsid w:val="00C314A9"/>
    <w:rsid w:val="00C32A64"/>
    <w:rsid w:val="00C33F39"/>
    <w:rsid w:val="00C349E7"/>
    <w:rsid w:val="00C34C30"/>
    <w:rsid w:val="00C47159"/>
    <w:rsid w:val="00C50455"/>
    <w:rsid w:val="00C50ACC"/>
    <w:rsid w:val="00C56347"/>
    <w:rsid w:val="00C6229C"/>
    <w:rsid w:val="00C654A1"/>
    <w:rsid w:val="00C66BD7"/>
    <w:rsid w:val="00C71080"/>
    <w:rsid w:val="00C7610F"/>
    <w:rsid w:val="00C86272"/>
    <w:rsid w:val="00C86B76"/>
    <w:rsid w:val="00C935D1"/>
    <w:rsid w:val="00C93E99"/>
    <w:rsid w:val="00C954D7"/>
    <w:rsid w:val="00CA3CFC"/>
    <w:rsid w:val="00CA4759"/>
    <w:rsid w:val="00CA5668"/>
    <w:rsid w:val="00CB191B"/>
    <w:rsid w:val="00CB6914"/>
    <w:rsid w:val="00CC03FD"/>
    <w:rsid w:val="00CC29C3"/>
    <w:rsid w:val="00CC2AF4"/>
    <w:rsid w:val="00CF747B"/>
    <w:rsid w:val="00D07455"/>
    <w:rsid w:val="00D143DE"/>
    <w:rsid w:val="00D37EAA"/>
    <w:rsid w:val="00D410FB"/>
    <w:rsid w:val="00D4364C"/>
    <w:rsid w:val="00D47584"/>
    <w:rsid w:val="00D47C32"/>
    <w:rsid w:val="00D51C37"/>
    <w:rsid w:val="00D53A18"/>
    <w:rsid w:val="00D5500B"/>
    <w:rsid w:val="00D6688E"/>
    <w:rsid w:val="00D704A6"/>
    <w:rsid w:val="00D764CD"/>
    <w:rsid w:val="00D8153A"/>
    <w:rsid w:val="00D87851"/>
    <w:rsid w:val="00D9739B"/>
    <w:rsid w:val="00D976FB"/>
    <w:rsid w:val="00D978F5"/>
    <w:rsid w:val="00DA7E41"/>
    <w:rsid w:val="00DB55B3"/>
    <w:rsid w:val="00DC384F"/>
    <w:rsid w:val="00DF59B9"/>
    <w:rsid w:val="00E012AD"/>
    <w:rsid w:val="00E063BA"/>
    <w:rsid w:val="00E07AAC"/>
    <w:rsid w:val="00E2157B"/>
    <w:rsid w:val="00E2475B"/>
    <w:rsid w:val="00E30794"/>
    <w:rsid w:val="00E31CF9"/>
    <w:rsid w:val="00E368F8"/>
    <w:rsid w:val="00E50D67"/>
    <w:rsid w:val="00E543BD"/>
    <w:rsid w:val="00E545EA"/>
    <w:rsid w:val="00E551F6"/>
    <w:rsid w:val="00E601E7"/>
    <w:rsid w:val="00E7633E"/>
    <w:rsid w:val="00E77E18"/>
    <w:rsid w:val="00E81535"/>
    <w:rsid w:val="00E9223F"/>
    <w:rsid w:val="00E9574C"/>
    <w:rsid w:val="00E9797D"/>
    <w:rsid w:val="00EA2CB8"/>
    <w:rsid w:val="00EA2D93"/>
    <w:rsid w:val="00EA7D89"/>
    <w:rsid w:val="00EB5807"/>
    <w:rsid w:val="00EC6129"/>
    <w:rsid w:val="00ED69F1"/>
    <w:rsid w:val="00EF6F06"/>
    <w:rsid w:val="00F01E56"/>
    <w:rsid w:val="00F04EFF"/>
    <w:rsid w:val="00F10751"/>
    <w:rsid w:val="00F11253"/>
    <w:rsid w:val="00F16B4D"/>
    <w:rsid w:val="00F177A6"/>
    <w:rsid w:val="00F21EC2"/>
    <w:rsid w:val="00F236E3"/>
    <w:rsid w:val="00F24D7E"/>
    <w:rsid w:val="00F26022"/>
    <w:rsid w:val="00F33832"/>
    <w:rsid w:val="00F34320"/>
    <w:rsid w:val="00F41D3E"/>
    <w:rsid w:val="00F420E8"/>
    <w:rsid w:val="00F438B1"/>
    <w:rsid w:val="00F46BC0"/>
    <w:rsid w:val="00F66C16"/>
    <w:rsid w:val="00F70115"/>
    <w:rsid w:val="00F83944"/>
    <w:rsid w:val="00F856D8"/>
    <w:rsid w:val="00F973CA"/>
    <w:rsid w:val="00FA08ED"/>
    <w:rsid w:val="00FA4BC5"/>
    <w:rsid w:val="00FB4609"/>
    <w:rsid w:val="00FB502A"/>
    <w:rsid w:val="00FC28D5"/>
    <w:rsid w:val="00FC3B1D"/>
    <w:rsid w:val="00FC4333"/>
    <w:rsid w:val="00FC6E78"/>
    <w:rsid w:val="00FD0C60"/>
    <w:rsid w:val="00FD2FBA"/>
    <w:rsid w:val="00FD3132"/>
    <w:rsid w:val="00FE2A8A"/>
    <w:rsid w:val="00FE4C65"/>
    <w:rsid w:val="642E9FB1"/>
    <w:rsid w:val="754593CD"/>
    <w:rsid w:val="7F1DF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C3C14B"/>
  <w15:docId w15:val="{452D108E-125D-4F0E-BD3F-D97E7B4D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ED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rPr>
  </w:style>
  <w:style w:type="paragraph" w:styleId="Heading1">
    <w:name w:val="heading 1"/>
    <w:basedOn w:val="Normal"/>
    <w:next w:val="Normal"/>
    <w:qFormat/>
    <w:rsid w:val="007B7ED1"/>
    <w:pPr>
      <w:keepNext/>
      <w:tabs>
        <w:tab w:val="clear" w:pos="360"/>
      </w:tabs>
      <w:outlineLvl w:val="0"/>
    </w:pPr>
    <w:rPr>
      <w:b/>
      <w:bCs/>
      <w:i/>
      <w:iCs/>
    </w:rPr>
  </w:style>
  <w:style w:type="paragraph" w:styleId="Heading2">
    <w:name w:val="heading 2"/>
    <w:basedOn w:val="Normal"/>
    <w:next w:val="Normal"/>
    <w:link w:val="Heading2Char"/>
    <w:qFormat/>
    <w:rsid w:val="00DA7E41"/>
    <w:pPr>
      <w:keepNext/>
      <w:numPr>
        <w:ilvl w:val="1"/>
        <w:numId w:val="12"/>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outlineLvl w:val="1"/>
    </w:pPr>
    <w:rPr>
      <w:rFonts w:ascii="Arial" w:hAnsi="Arial" w:cs="Arial"/>
      <w:b/>
      <w:bCs/>
      <w:i/>
      <w:iCs/>
      <w:sz w:val="28"/>
      <w:szCs w:val="28"/>
    </w:rPr>
  </w:style>
  <w:style w:type="paragraph" w:styleId="Heading3">
    <w:name w:val="heading 3"/>
    <w:basedOn w:val="Normal"/>
    <w:next w:val="Normal"/>
    <w:qFormat/>
    <w:rsid w:val="007B7ED1"/>
    <w:pPr>
      <w:keepNext/>
      <w:tabs>
        <w:tab w:val="clear" w:pos="360"/>
      </w:tabs>
      <w:outlineLvl w:val="2"/>
    </w:pPr>
    <w:rPr>
      <w:b/>
      <w:bCs/>
      <w:u w:val="single"/>
    </w:rPr>
  </w:style>
  <w:style w:type="paragraph" w:styleId="Heading8">
    <w:name w:val="heading 8"/>
    <w:aliases w:val="IND 8"/>
    <w:basedOn w:val="Normal"/>
    <w:next w:val="BodyText"/>
    <w:link w:val="Heading8Char"/>
    <w:qFormat/>
    <w:rsid w:val="00DA7E41"/>
    <w:pPr>
      <w:keepNext/>
      <w:keepLines/>
      <w:numPr>
        <w:ilvl w:val="7"/>
        <w:numId w:val="15"/>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40" w:after="240" w:line="220" w:lineRule="atLeast"/>
      <w:outlineLvl w:val="7"/>
    </w:pPr>
    <w:rPr>
      <w:rFonts w:ascii="Arial" w:hAnsi="Arial"/>
      <w:i/>
      <w:spacing w:val="-4"/>
      <w:kern w:val="28"/>
      <w:sz w:val="18"/>
      <w:szCs w:val="20"/>
    </w:rPr>
  </w:style>
  <w:style w:type="paragraph" w:styleId="Heading9">
    <w:name w:val="heading 9"/>
    <w:basedOn w:val="Normal"/>
    <w:next w:val="BodyText"/>
    <w:link w:val="Heading9Char"/>
    <w:qFormat/>
    <w:rsid w:val="00DA7E41"/>
    <w:pPr>
      <w:keepNext/>
      <w:keepLines/>
      <w:numPr>
        <w:ilvl w:val="8"/>
        <w:numId w:val="15"/>
      </w:numPr>
      <w:tabs>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spacing w:before="140" w:after="240" w:line="220" w:lineRule="atLeast"/>
      <w:outlineLvl w:val="8"/>
    </w:pPr>
    <w:rPr>
      <w:rFonts w:ascii="Arial" w:hAnsi="Arial"/>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7E41"/>
    <w:rPr>
      <w:rFonts w:ascii="Arial" w:hAnsi="Arial" w:cs="Arial"/>
      <w:b/>
      <w:bCs/>
      <w:i/>
      <w:iCs/>
      <w:sz w:val="28"/>
      <w:szCs w:val="28"/>
    </w:rPr>
  </w:style>
  <w:style w:type="paragraph" w:styleId="BodyText">
    <w:name w:val="Body Text"/>
    <w:basedOn w:val="Normal"/>
    <w:rsid w:val="007B7ED1"/>
    <w:rPr>
      <w:b/>
      <w:bCs/>
    </w:rPr>
  </w:style>
  <w:style w:type="character" w:customStyle="1" w:styleId="Heading8Char">
    <w:name w:val="Heading 8 Char"/>
    <w:aliases w:val="IND 8 Char"/>
    <w:basedOn w:val="DefaultParagraphFont"/>
    <w:link w:val="Heading8"/>
    <w:rsid w:val="00DA7E41"/>
    <w:rPr>
      <w:rFonts w:ascii="Arial" w:hAnsi="Arial"/>
      <w:i/>
      <w:spacing w:val="-4"/>
      <w:kern w:val="28"/>
      <w:sz w:val="18"/>
    </w:rPr>
  </w:style>
  <w:style w:type="character" w:customStyle="1" w:styleId="Heading9Char">
    <w:name w:val="Heading 9 Char"/>
    <w:basedOn w:val="DefaultParagraphFont"/>
    <w:link w:val="Heading9"/>
    <w:rsid w:val="00DA7E41"/>
    <w:rPr>
      <w:rFonts w:ascii="Arial" w:hAnsi="Arial"/>
      <w:spacing w:val="-4"/>
      <w:kern w:val="28"/>
      <w:sz w:val="18"/>
    </w:rPr>
  </w:style>
  <w:style w:type="paragraph" w:styleId="Footer">
    <w:name w:val="footer"/>
    <w:basedOn w:val="Normal"/>
    <w:link w:val="FooterChar"/>
    <w:uiPriority w:val="99"/>
    <w:rsid w:val="007B7ED1"/>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rsid w:val="0025633B"/>
    <w:rPr>
      <w:sz w:val="24"/>
      <w:szCs w:val="24"/>
    </w:rPr>
  </w:style>
  <w:style w:type="character" w:styleId="PageNumber">
    <w:name w:val="page number"/>
    <w:basedOn w:val="DefaultParagraphFont"/>
    <w:rsid w:val="007B7ED1"/>
  </w:style>
  <w:style w:type="paragraph" w:styleId="BodyTextIndent2">
    <w:name w:val="Body Text Indent 2"/>
    <w:basedOn w:val="Normal"/>
    <w:rsid w:val="007B7ED1"/>
    <w:pPr>
      <w:spacing w:after="120" w:line="480" w:lineRule="auto"/>
      <w:ind w:left="360"/>
    </w:pPr>
  </w:style>
  <w:style w:type="character" w:styleId="Hyperlink">
    <w:name w:val="Hyperlink"/>
    <w:basedOn w:val="DefaultParagraphFont"/>
    <w:uiPriority w:val="99"/>
    <w:rsid w:val="007B7ED1"/>
    <w:rPr>
      <w:color w:val="0000FF"/>
      <w:u w:val="single"/>
    </w:rPr>
  </w:style>
  <w:style w:type="paragraph" w:customStyle="1" w:styleId="Default">
    <w:name w:val="Default"/>
    <w:rsid w:val="007B7ED1"/>
    <w:pPr>
      <w:autoSpaceDE w:val="0"/>
      <w:autoSpaceDN w:val="0"/>
      <w:adjustRightInd w:val="0"/>
    </w:pPr>
    <w:rPr>
      <w:rFonts w:eastAsia="SimSun"/>
      <w:color w:val="000000"/>
      <w:sz w:val="24"/>
      <w:szCs w:val="24"/>
      <w:lang w:eastAsia="zh-CN"/>
    </w:rPr>
  </w:style>
  <w:style w:type="paragraph" w:styleId="Header">
    <w:name w:val="header"/>
    <w:basedOn w:val="Normal"/>
    <w:link w:val="HeaderChar"/>
    <w:rsid w:val="007B7ED1"/>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rsid w:val="00DA7E41"/>
    <w:rPr>
      <w:sz w:val="24"/>
      <w:szCs w:val="24"/>
    </w:rPr>
  </w:style>
  <w:style w:type="paragraph" w:customStyle="1" w:styleId="RFPMainheading">
    <w:name w:val="RFP Main heading"/>
    <w:basedOn w:val="Normal"/>
    <w:rsid w:val="007B7ED1"/>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
      <w:bCs/>
      <w:sz w:val="28"/>
      <w:szCs w:val="28"/>
    </w:rPr>
  </w:style>
  <w:style w:type="paragraph" w:customStyle="1" w:styleId="RFPSecondlevelheading">
    <w:name w:val="RFP Second level heading"/>
    <w:basedOn w:val="Normal"/>
    <w:rsid w:val="007B7ED1"/>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b/>
      <w:bCs/>
      <w:sz w:val="28"/>
      <w:szCs w:val="28"/>
    </w:rPr>
  </w:style>
  <w:style w:type="paragraph" w:styleId="BalloonText">
    <w:name w:val="Balloon Text"/>
    <w:basedOn w:val="Normal"/>
    <w:link w:val="BalloonTextChar"/>
    <w:uiPriority w:val="99"/>
    <w:semiHidden/>
    <w:rsid w:val="007B7ED1"/>
    <w:rPr>
      <w:rFonts w:ascii="Tahoma" w:hAnsi="Tahoma" w:cs="Tahoma"/>
      <w:sz w:val="16"/>
      <w:szCs w:val="16"/>
    </w:rPr>
  </w:style>
  <w:style w:type="character" w:customStyle="1" w:styleId="BalloonTextChar">
    <w:name w:val="Balloon Text Char"/>
    <w:basedOn w:val="DefaultParagraphFont"/>
    <w:link w:val="BalloonText"/>
    <w:uiPriority w:val="99"/>
    <w:semiHidden/>
    <w:rsid w:val="00DA7E41"/>
    <w:rPr>
      <w:rFonts w:ascii="Tahoma" w:hAnsi="Tahoma" w:cs="Tahoma"/>
      <w:sz w:val="16"/>
      <w:szCs w:val="16"/>
    </w:rPr>
  </w:style>
  <w:style w:type="paragraph" w:styleId="DocumentMap">
    <w:name w:val="Document Map"/>
    <w:basedOn w:val="Normal"/>
    <w:semiHidden/>
    <w:rsid w:val="00346BFE"/>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8D4542"/>
    <w:rPr>
      <w:sz w:val="16"/>
      <w:szCs w:val="16"/>
    </w:rPr>
  </w:style>
  <w:style w:type="paragraph" w:styleId="CommentText">
    <w:name w:val="annotation text"/>
    <w:basedOn w:val="Normal"/>
    <w:link w:val="CommentTextChar"/>
    <w:uiPriority w:val="99"/>
    <w:semiHidden/>
    <w:rsid w:val="008D4542"/>
    <w:rPr>
      <w:sz w:val="20"/>
      <w:szCs w:val="20"/>
    </w:rPr>
  </w:style>
  <w:style w:type="character" w:customStyle="1" w:styleId="CommentTextChar">
    <w:name w:val="Comment Text Char"/>
    <w:basedOn w:val="DefaultParagraphFont"/>
    <w:link w:val="CommentText"/>
    <w:uiPriority w:val="99"/>
    <w:semiHidden/>
    <w:rsid w:val="00DA7E41"/>
  </w:style>
  <w:style w:type="paragraph" w:styleId="CommentSubject">
    <w:name w:val="annotation subject"/>
    <w:basedOn w:val="CommentText"/>
    <w:next w:val="CommentText"/>
    <w:link w:val="CommentSubjectChar"/>
    <w:uiPriority w:val="99"/>
    <w:semiHidden/>
    <w:rsid w:val="008D4542"/>
    <w:rPr>
      <w:b/>
      <w:bCs/>
    </w:rPr>
  </w:style>
  <w:style w:type="character" w:customStyle="1" w:styleId="CommentSubjectChar">
    <w:name w:val="Comment Subject Char"/>
    <w:basedOn w:val="CommentTextChar"/>
    <w:link w:val="CommentSubject"/>
    <w:uiPriority w:val="99"/>
    <w:semiHidden/>
    <w:rsid w:val="00DA7E41"/>
    <w:rPr>
      <w:b/>
      <w:bCs/>
    </w:rPr>
  </w:style>
  <w:style w:type="paragraph" w:customStyle="1" w:styleId="Bullets6">
    <w:name w:val="Bullets+6"/>
    <w:basedOn w:val="Normal"/>
    <w:rsid w:val="007E1752"/>
    <w:pPr>
      <w:numPr>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pPr>
    <w:rPr>
      <w:rFonts w:ascii="Arial" w:hAnsi="Arial"/>
    </w:rPr>
  </w:style>
  <w:style w:type="paragraph" w:customStyle="1" w:styleId="PATHNORMAL">
    <w:name w:val="PATH NORMAL"/>
    <w:basedOn w:val="Normal"/>
    <w:rsid w:val="007E1752"/>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sz w:val="22"/>
    </w:rPr>
  </w:style>
  <w:style w:type="paragraph" w:styleId="BodyTextIndent">
    <w:name w:val="Body Text Indent"/>
    <w:basedOn w:val="Normal"/>
    <w:rsid w:val="00C86272"/>
    <w:pPr>
      <w:spacing w:after="120"/>
      <w:ind w:left="360"/>
    </w:pPr>
  </w:style>
  <w:style w:type="paragraph" w:customStyle="1" w:styleId="BodyTextIndent1">
    <w:name w:val="Body Text Indent1"/>
    <w:basedOn w:val="BodyText"/>
    <w:rsid w:val="00A83730"/>
    <w:p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130" w:line="280" w:lineRule="atLeast"/>
      <w:ind w:left="504"/>
      <w:textAlignment w:val="center"/>
    </w:pPr>
    <w:rPr>
      <w:rFonts w:ascii="Times" w:hAnsi="Times" w:cs="Times"/>
      <w:b w:val="0"/>
      <w:bCs w:val="0"/>
      <w:color w:val="000000"/>
    </w:rPr>
  </w:style>
  <w:style w:type="table" w:styleId="TableGrid">
    <w:name w:val="Table Grid"/>
    <w:basedOn w:val="TableNormal"/>
    <w:uiPriority w:val="59"/>
    <w:rsid w:val="00B347F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76152"/>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288"/>
    </w:pPr>
  </w:style>
  <w:style w:type="paragraph" w:customStyle="1" w:styleId="PATHbodytext">
    <w:name w:val="PATH body text"/>
    <w:qFormat/>
    <w:rsid w:val="00446C54"/>
    <w:pPr>
      <w:suppressAutoHyphens/>
      <w:autoSpaceDN w:val="0"/>
      <w:spacing w:after="180" w:line="320" w:lineRule="atLeast"/>
      <w:textAlignment w:val="baseline"/>
    </w:pPr>
    <w:rPr>
      <w:sz w:val="22"/>
    </w:rPr>
  </w:style>
  <w:style w:type="paragraph" w:styleId="ListParagraph">
    <w:name w:val="List Paragraph"/>
    <w:basedOn w:val="Normal"/>
    <w:uiPriority w:val="34"/>
    <w:qFormat/>
    <w:rsid w:val="00DA7E41"/>
    <w:pPr>
      <w:ind w:left="720"/>
      <w:contextualSpacing/>
    </w:pPr>
  </w:style>
  <w:style w:type="paragraph" w:customStyle="1" w:styleId="LETTERList">
    <w:name w:val="LETTER List"/>
    <w:basedOn w:val="BodyText2"/>
    <w:rsid w:val="00DA7E41"/>
    <w:pPr>
      <w:numPr>
        <w:numId w:val="8"/>
      </w:numPr>
      <w:autoSpaceDE w:val="0"/>
      <w:autoSpaceDN w:val="0"/>
      <w:adjustRightInd w:val="0"/>
      <w:spacing w:before="120" w:line="300" w:lineRule="exact"/>
    </w:pPr>
    <w:rPr>
      <w:rFonts w:ascii="Arial Narrow" w:hAnsi="Arial Narrow"/>
      <w:color w:val="000000"/>
      <w:sz w:val="22"/>
    </w:rPr>
  </w:style>
  <w:style w:type="paragraph" w:styleId="BodyText2">
    <w:name w:val="Body Text 2"/>
    <w:basedOn w:val="Normal"/>
    <w:link w:val="BodyText2Char"/>
    <w:semiHidden/>
    <w:rsid w:val="00DA7E41"/>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line="480" w:lineRule="auto"/>
    </w:pPr>
  </w:style>
  <w:style w:type="character" w:customStyle="1" w:styleId="BodyText2Char">
    <w:name w:val="Body Text 2 Char"/>
    <w:basedOn w:val="DefaultParagraphFont"/>
    <w:link w:val="BodyText2"/>
    <w:semiHidden/>
    <w:rsid w:val="00DA7E41"/>
    <w:rPr>
      <w:sz w:val="24"/>
      <w:szCs w:val="24"/>
    </w:rPr>
  </w:style>
  <w:style w:type="paragraph" w:customStyle="1" w:styleId="NUMBEREDList">
    <w:name w:val="NUMBERED List"/>
    <w:basedOn w:val="Normal"/>
    <w:rsid w:val="00DA7E41"/>
    <w:pPr>
      <w:numPr>
        <w:numId w:val="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pPr>
    <w:rPr>
      <w:sz w:val="22"/>
    </w:rPr>
  </w:style>
  <w:style w:type="paragraph" w:customStyle="1" w:styleId="Title1">
    <w:name w:val="Title1"/>
    <w:basedOn w:val="Normal"/>
    <w:rsid w:val="00DA7E41"/>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pPr>
    <w:rPr>
      <w:rFonts w:ascii="Arial Narrow" w:hAnsi="Arial Narrow"/>
      <w:b/>
    </w:rPr>
  </w:style>
  <w:style w:type="paragraph" w:customStyle="1" w:styleId="TableTitle">
    <w:name w:val="Table Title"/>
    <w:basedOn w:val="Normal"/>
    <w:rsid w:val="00DA7E41"/>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pPr>
    <w:rPr>
      <w:rFonts w:ascii="Arial Narrow" w:hAnsi="Arial Narrow"/>
      <w:b/>
    </w:rPr>
  </w:style>
  <w:style w:type="paragraph" w:customStyle="1" w:styleId="TableText">
    <w:name w:val="Table Text"/>
    <w:basedOn w:val="Normal"/>
    <w:rsid w:val="00DA7E41"/>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80" w:after="80"/>
    </w:pPr>
    <w:rPr>
      <w:rFonts w:ascii="Arial Narrow" w:hAnsi="Arial Narrow"/>
    </w:rPr>
  </w:style>
  <w:style w:type="paragraph" w:customStyle="1" w:styleId="INDENTHWBodyText">
    <w:name w:val="INDENT HWBodyText"/>
    <w:basedOn w:val="Normal"/>
    <w:rsid w:val="00DA7E41"/>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ind w:left="432"/>
    </w:pPr>
    <w:rPr>
      <w:rFonts w:ascii="Arial Narrow" w:hAnsi="Arial Narrow"/>
    </w:rPr>
  </w:style>
  <w:style w:type="paragraph" w:customStyle="1" w:styleId="HEADINGONE">
    <w:name w:val="HEADING ONE"/>
    <w:basedOn w:val="Heading1"/>
    <w:rsid w:val="00DA7E41"/>
    <w:pPr>
      <w:numPr>
        <w:numId w:val="1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120"/>
      <w:jc w:val="both"/>
    </w:pPr>
    <w:rPr>
      <w:rFonts w:ascii="Times New Roman Bold" w:hAnsi="Times New Roman Bold"/>
      <w:bCs w:val="0"/>
      <w:i w:val="0"/>
      <w:iCs w:val="0"/>
      <w:kern w:val="32"/>
      <w:sz w:val="28"/>
      <w:szCs w:val="20"/>
    </w:rPr>
  </w:style>
  <w:style w:type="paragraph" w:customStyle="1" w:styleId="BODYTextHW">
    <w:name w:val="BODY Text HW"/>
    <w:basedOn w:val="Normal"/>
    <w:rsid w:val="00DA7E41"/>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both"/>
    </w:pPr>
    <w:rPr>
      <w:sz w:val="22"/>
      <w:szCs w:val="20"/>
    </w:rPr>
  </w:style>
  <w:style w:type="paragraph" w:customStyle="1" w:styleId="BODYTextINDENTHW">
    <w:name w:val="BODY Text INDENT HW"/>
    <w:basedOn w:val="Normal"/>
    <w:rsid w:val="00DA7E41"/>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line="360" w:lineRule="auto"/>
      <w:ind w:left="720"/>
      <w:jc w:val="both"/>
    </w:pPr>
    <w:rPr>
      <w:sz w:val="22"/>
      <w:szCs w:val="20"/>
    </w:rPr>
  </w:style>
  <w:style w:type="paragraph" w:customStyle="1" w:styleId="NUMBEREDTEXTINDENTHW">
    <w:name w:val="NUMBERED TEXT INDENT HW"/>
    <w:basedOn w:val="Normal"/>
    <w:rsid w:val="00DA7E41"/>
    <w:pPr>
      <w:numPr>
        <w:numId w:val="1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line="360" w:lineRule="auto"/>
      <w:jc w:val="both"/>
    </w:pPr>
    <w:rPr>
      <w:sz w:val="22"/>
      <w:szCs w:val="20"/>
      <w:u w:val="single"/>
    </w:rPr>
  </w:style>
  <w:style w:type="paragraph" w:customStyle="1" w:styleId="HEADINGTwo">
    <w:name w:val="HEADING Two"/>
    <w:basedOn w:val="Heading2"/>
    <w:rsid w:val="00DA7E41"/>
    <w:pPr>
      <w:numPr>
        <w:ilvl w:val="0"/>
        <w:numId w:val="0"/>
      </w:numPr>
      <w:spacing w:after="120"/>
    </w:pPr>
    <w:rPr>
      <w:rFonts w:ascii="Times New Roman" w:hAnsi="Times New Roman"/>
      <w:bCs w:val="0"/>
      <w:i w:val="0"/>
      <w:sz w:val="22"/>
      <w:szCs w:val="20"/>
    </w:rPr>
  </w:style>
  <w:style w:type="paragraph" w:customStyle="1" w:styleId="BULLETEDTEXTHW">
    <w:name w:val="BULLETED TEXT HW"/>
    <w:basedOn w:val="BODYTextINDENTHW"/>
    <w:rsid w:val="00DA7E41"/>
    <w:pPr>
      <w:numPr>
        <w:numId w:val="13"/>
      </w:numPr>
      <w:tabs>
        <w:tab w:val="left" w:pos="1008"/>
      </w:tabs>
      <w:spacing w:line="240" w:lineRule="auto"/>
    </w:pPr>
  </w:style>
  <w:style w:type="paragraph" w:customStyle="1" w:styleId="APPENDIX">
    <w:name w:val="APPENDIX"/>
    <w:basedOn w:val="Normal"/>
    <w:rsid w:val="00DA7E41"/>
    <w:pPr>
      <w:numPr>
        <w:numId w:val="14"/>
      </w:numPr>
      <w:tabs>
        <w:tab w:val="clear" w:pos="360"/>
        <w:tab w:val="clear" w:pos="720"/>
        <w:tab w:val="clear" w:pos="1440"/>
        <w:tab w:val="clear" w:pos="2160"/>
        <w:tab w:val="clear" w:pos="2880"/>
        <w:tab w:val="clear" w:pos="4320"/>
        <w:tab w:val="clear" w:pos="5040"/>
        <w:tab w:val="clear" w:pos="5760"/>
        <w:tab w:val="clear" w:pos="6480"/>
        <w:tab w:val="clear" w:pos="7200"/>
        <w:tab w:val="clear" w:pos="7920"/>
        <w:tab w:val="clear" w:pos="8640"/>
        <w:tab w:val="left" w:pos="3456"/>
      </w:tabs>
      <w:spacing w:before="120" w:after="120"/>
    </w:pPr>
    <w:rPr>
      <w:b/>
      <w:sz w:val="36"/>
    </w:rPr>
  </w:style>
  <w:style w:type="paragraph" w:customStyle="1" w:styleId="HWTITLE">
    <w:name w:val="HW TITLE"/>
    <w:basedOn w:val="BODYTextHW"/>
    <w:rsid w:val="00DA7E41"/>
    <w:pPr>
      <w:jc w:val="center"/>
    </w:pPr>
    <w:rPr>
      <w:b/>
      <w:bCs/>
      <w:sz w:val="28"/>
      <w:u w:val="single"/>
    </w:rPr>
  </w:style>
  <w:style w:type="paragraph" w:customStyle="1" w:styleId="AppendixSubheading">
    <w:name w:val="Appendix Subheading"/>
    <w:basedOn w:val="HEADINGTwo"/>
    <w:rsid w:val="00DA7E41"/>
    <w:pPr>
      <w:outlineLvl w:val="9"/>
    </w:pPr>
  </w:style>
  <w:style w:type="paragraph" w:customStyle="1" w:styleId="CapstoneTableText">
    <w:name w:val="CapstoneTableText"/>
    <w:basedOn w:val="Normal"/>
    <w:rsid w:val="00DA7E41"/>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80" w:after="80"/>
      <w:jc w:val="center"/>
    </w:pPr>
    <w:rPr>
      <w:sz w:val="22"/>
    </w:rPr>
  </w:style>
  <w:style w:type="paragraph" w:styleId="BodyText3">
    <w:name w:val="Body Text 3"/>
    <w:basedOn w:val="BodyText"/>
    <w:link w:val="BodyText3Char"/>
    <w:semiHidden/>
    <w:rsid w:val="00DA7E41"/>
    <w:pPr>
      <w:numPr>
        <w:ilvl w:val="4"/>
        <w:numId w:val="15"/>
      </w:numPr>
      <w:tabs>
        <w:tab w:val="clear" w:pos="360"/>
        <w:tab w:val="left" w:pos="9360"/>
      </w:tabs>
      <w:spacing w:after="220" w:line="220" w:lineRule="atLeast"/>
      <w:jc w:val="both"/>
    </w:pPr>
    <w:rPr>
      <w:rFonts w:ascii="Arial Narrow" w:hAnsi="Arial Narrow"/>
      <w:b w:val="0"/>
      <w:bCs w:val="0"/>
      <w:szCs w:val="20"/>
    </w:rPr>
  </w:style>
  <w:style w:type="character" w:customStyle="1" w:styleId="BodyText3Char">
    <w:name w:val="Body Text 3 Char"/>
    <w:basedOn w:val="DefaultParagraphFont"/>
    <w:link w:val="BodyText3"/>
    <w:semiHidden/>
    <w:rsid w:val="00DA7E41"/>
    <w:rPr>
      <w:rFonts w:ascii="Arial Narrow" w:hAnsi="Arial Narrow"/>
      <w:sz w:val="24"/>
    </w:rPr>
  </w:style>
  <w:style w:type="paragraph" w:customStyle="1" w:styleId="BodyText1">
    <w:name w:val="Body Text1"/>
    <w:basedOn w:val="BodyText"/>
    <w:rsid w:val="00DA7E41"/>
    <w:pPr>
      <w:keepNext/>
      <w:numPr>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20" w:line="220" w:lineRule="atLeast"/>
    </w:pPr>
    <w:rPr>
      <w:rFonts w:ascii="Arial Narrow" w:hAnsi="Arial Narrow"/>
      <w:bCs w:val="0"/>
      <w:szCs w:val="20"/>
    </w:rPr>
  </w:style>
  <w:style w:type="paragraph" w:customStyle="1" w:styleId="BodyText4">
    <w:name w:val="Body Text4"/>
    <w:basedOn w:val="BodyText"/>
    <w:rsid w:val="00DA7E41"/>
    <w:pPr>
      <w:tabs>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 w:val="num" w:pos="2160"/>
      </w:tabs>
      <w:spacing w:after="220" w:line="220" w:lineRule="atLeast"/>
      <w:ind w:left="1800"/>
    </w:pPr>
    <w:rPr>
      <w:rFonts w:ascii="Arial Narrow" w:hAnsi="Arial Narrow"/>
      <w:b w:val="0"/>
      <w:bCs w:val="0"/>
      <w:szCs w:val="20"/>
    </w:rPr>
  </w:style>
  <w:style w:type="paragraph" w:customStyle="1" w:styleId="BodyTest5">
    <w:name w:val="Body Test5"/>
    <w:basedOn w:val="Normal"/>
    <w:rsid w:val="00DA7E41"/>
    <w:pPr>
      <w:numPr>
        <w:ilvl w:val="6"/>
        <w:numId w:val="15"/>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sz w:val="20"/>
      <w:szCs w:val="20"/>
    </w:rPr>
  </w:style>
  <w:style w:type="paragraph" w:customStyle="1" w:styleId="Agendasub">
    <w:name w:val="Agenda sub"/>
    <w:basedOn w:val="Footer"/>
    <w:rsid w:val="00DA7E41"/>
    <w:pPr>
      <w:numPr>
        <w:numId w:val="16"/>
      </w:numPr>
      <w:tabs>
        <w:tab w:val="clear" w:pos="4320"/>
        <w:tab w:val="clear" w:pos="8640"/>
      </w:tabs>
      <w:spacing w:after="60"/>
    </w:pPr>
  </w:style>
  <w:style w:type="paragraph" w:customStyle="1" w:styleId="AgendaItem">
    <w:name w:val="AgendaItem"/>
    <w:basedOn w:val="Title"/>
    <w:rsid w:val="00DA7E41"/>
    <w:pPr>
      <w:numPr>
        <w:numId w:val="17"/>
      </w:numPr>
      <w:tabs>
        <w:tab w:val="left" w:pos="252"/>
      </w:tabs>
      <w:spacing w:after="0"/>
      <w:jc w:val="left"/>
      <w:outlineLvl w:val="9"/>
    </w:pPr>
    <w:rPr>
      <w:rFonts w:ascii="Times New Roman" w:eastAsia="Times New Roman" w:hAnsi="Times New Roman" w:cs="Times New Roman"/>
      <w:kern w:val="0"/>
      <w:sz w:val="24"/>
      <w:szCs w:val="24"/>
    </w:rPr>
  </w:style>
  <w:style w:type="paragraph" w:styleId="Title">
    <w:name w:val="Title"/>
    <w:basedOn w:val="Normal"/>
    <w:next w:val="Normal"/>
    <w:link w:val="TitleChar"/>
    <w:uiPriority w:val="10"/>
    <w:qFormat/>
    <w:rsid w:val="00DA7E41"/>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A7E41"/>
    <w:rPr>
      <w:rFonts w:asciiTheme="majorHAnsi" w:eastAsiaTheme="majorEastAsia" w:hAnsiTheme="majorHAnsi" w:cstheme="majorBidi"/>
      <w:b/>
      <w:bCs/>
      <w:kern w:val="28"/>
      <w:sz w:val="32"/>
      <w:szCs w:val="32"/>
    </w:rPr>
  </w:style>
  <w:style w:type="paragraph" w:styleId="NoSpacing">
    <w:name w:val="No Spacing"/>
    <w:link w:val="NoSpacingChar"/>
    <w:uiPriority w:val="1"/>
    <w:qFormat/>
    <w:rsid w:val="00DA7E4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A7E41"/>
    <w:rPr>
      <w:rFonts w:asciiTheme="minorHAnsi" w:eastAsiaTheme="minorEastAsia" w:hAnsiTheme="minorHAnsi" w:cstheme="minorBidi"/>
      <w:sz w:val="22"/>
      <w:szCs w:val="22"/>
    </w:rPr>
  </w:style>
  <w:style w:type="character" w:styleId="Emphasis">
    <w:name w:val="Emphasis"/>
    <w:basedOn w:val="DefaultParagraphFont"/>
    <w:uiPriority w:val="20"/>
    <w:qFormat/>
    <w:rsid w:val="00EF6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40445">
      <w:bodyDiv w:val="1"/>
      <w:marLeft w:val="0"/>
      <w:marRight w:val="0"/>
      <w:marTop w:val="0"/>
      <w:marBottom w:val="0"/>
      <w:divBdr>
        <w:top w:val="none" w:sz="0" w:space="0" w:color="auto"/>
        <w:left w:val="none" w:sz="0" w:space="0" w:color="auto"/>
        <w:bottom w:val="none" w:sz="0" w:space="0" w:color="auto"/>
        <w:right w:val="none" w:sz="0" w:space="0" w:color="auto"/>
      </w:divBdr>
      <w:divsChild>
        <w:div w:id="96100708">
          <w:marLeft w:val="0"/>
          <w:marRight w:val="0"/>
          <w:marTop w:val="0"/>
          <w:marBottom w:val="0"/>
          <w:divBdr>
            <w:top w:val="none" w:sz="0" w:space="0" w:color="auto"/>
            <w:left w:val="none" w:sz="0" w:space="0" w:color="auto"/>
            <w:bottom w:val="none" w:sz="0" w:space="0" w:color="auto"/>
            <w:right w:val="none" w:sz="0" w:space="0" w:color="auto"/>
          </w:divBdr>
          <w:divsChild>
            <w:div w:id="1421680412">
              <w:marLeft w:val="0"/>
              <w:marRight w:val="0"/>
              <w:marTop w:val="0"/>
              <w:marBottom w:val="0"/>
              <w:divBdr>
                <w:top w:val="none" w:sz="0" w:space="0" w:color="auto"/>
                <w:left w:val="none" w:sz="0" w:space="0" w:color="auto"/>
                <w:bottom w:val="none" w:sz="0" w:space="0" w:color="auto"/>
                <w:right w:val="none" w:sz="0" w:space="0" w:color="auto"/>
              </w:divBdr>
              <w:divsChild>
                <w:div w:id="1344934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48688802">
      <w:bodyDiv w:val="1"/>
      <w:marLeft w:val="0"/>
      <w:marRight w:val="0"/>
      <w:marTop w:val="0"/>
      <w:marBottom w:val="0"/>
      <w:divBdr>
        <w:top w:val="none" w:sz="0" w:space="0" w:color="auto"/>
        <w:left w:val="none" w:sz="0" w:space="0" w:color="auto"/>
        <w:bottom w:val="none" w:sz="0" w:space="0" w:color="auto"/>
        <w:right w:val="none" w:sz="0" w:space="0" w:color="auto"/>
      </w:divBdr>
      <w:divsChild>
        <w:div w:id="1809666209">
          <w:marLeft w:val="0"/>
          <w:marRight w:val="0"/>
          <w:marTop w:val="0"/>
          <w:marBottom w:val="0"/>
          <w:divBdr>
            <w:top w:val="none" w:sz="0" w:space="0" w:color="auto"/>
            <w:left w:val="none" w:sz="0" w:space="0" w:color="auto"/>
            <w:bottom w:val="none" w:sz="0" w:space="0" w:color="auto"/>
            <w:right w:val="none" w:sz="0" w:space="0" w:color="auto"/>
          </w:divBdr>
        </w:div>
      </w:divsChild>
    </w:div>
    <w:div w:id="1612783672">
      <w:bodyDiv w:val="1"/>
      <w:marLeft w:val="0"/>
      <w:marRight w:val="0"/>
      <w:marTop w:val="0"/>
      <w:marBottom w:val="0"/>
      <w:divBdr>
        <w:top w:val="none" w:sz="0" w:space="0" w:color="auto"/>
        <w:left w:val="none" w:sz="0" w:space="0" w:color="auto"/>
        <w:bottom w:val="none" w:sz="0" w:space="0" w:color="auto"/>
        <w:right w:val="none" w:sz="0" w:space="0" w:color="auto"/>
      </w:divBdr>
    </w:div>
    <w:div w:id="16267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1238E-3EAE-42A0-9B2B-4AB94736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2203</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DRAFT</vt:lpstr>
    </vt:vector>
  </TitlesOfParts>
  <Company>PATH</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ted greiner</dc:creator>
  <cp:lastModifiedBy>Nguyen, Jessica</cp:lastModifiedBy>
  <cp:revision>3</cp:revision>
  <cp:lastPrinted>2009-02-04T15:13:00Z</cp:lastPrinted>
  <dcterms:created xsi:type="dcterms:W3CDTF">2020-04-03T20:33:00Z</dcterms:created>
  <dcterms:modified xsi:type="dcterms:W3CDTF">2020-04-03T20:35:00Z</dcterms:modified>
</cp:coreProperties>
</file>